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A3F0" w14:textId="6837F192" w:rsidR="00075CB7" w:rsidRPr="005C065C" w:rsidRDefault="00357D57" w:rsidP="00075CB7">
      <w:pPr>
        <w:jc w:val="center"/>
        <w:rPr>
          <w:rFonts w:ascii="Segoe UI" w:hAnsi="Segoe UI" w:cs="Segoe UI"/>
          <w:b/>
          <w:sz w:val="44"/>
          <w:szCs w:val="36"/>
        </w:rPr>
      </w:pPr>
      <w:r>
        <w:rPr>
          <w:rFonts w:ascii="Segoe UI" w:hAnsi="Segoe UI" w:cs="Segoe UI"/>
          <w:b/>
          <w:sz w:val="44"/>
          <w:szCs w:val="36"/>
        </w:rPr>
        <w:t>202</w:t>
      </w:r>
      <w:r w:rsidR="00544646">
        <w:rPr>
          <w:rFonts w:ascii="Segoe UI" w:hAnsi="Segoe UI" w:cs="Segoe UI"/>
          <w:b/>
          <w:sz w:val="44"/>
          <w:szCs w:val="36"/>
        </w:rPr>
        <w:t>3</w:t>
      </w:r>
      <w:r w:rsidR="007A6475" w:rsidRPr="005C065C">
        <w:rPr>
          <w:rFonts w:ascii="Segoe UI" w:hAnsi="Segoe UI" w:cs="Segoe UI"/>
          <w:b/>
          <w:sz w:val="44"/>
          <w:szCs w:val="36"/>
        </w:rPr>
        <w:t xml:space="preserve"> Annual Assessor</w:t>
      </w:r>
      <w:r w:rsidR="00075CB7" w:rsidRPr="005C065C">
        <w:rPr>
          <w:rFonts w:ascii="Segoe UI" w:hAnsi="Segoe UI" w:cs="Segoe UI"/>
          <w:b/>
          <w:sz w:val="44"/>
          <w:szCs w:val="36"/>
        </w:rPr>
        <w:t xml:space="preserve"> School</w:t>
      </w:r>
    </w:p>
    <w:p w14:paraId="5A41F48B" w14:textId="77777777" w:rsidR="007A6475" w:rsidRPr="005C065C" w:rsidRDefault="007A6475" w:rsidP="00075CB7">
      <w:pPr>
        <w:jc w:val="center"/>
        <w:rPr>
          <w:rFonts w:ascii="Segoe UI" w:hAnsi="Segoe UI" w:cs="Segoe UI"/>
          <w:b/>
          <w:szCs w:val="28"/>
        </w:rPr>
      </w:pPr>
    </w:p>
    <w:p w14:paraId="2F4F67D7" w14:textId="0FE81A2A" w:rsidR="00075CB7" w:rsidRPr="005C065C" w:rsidRDefault="00357D57" w:rsidP="00075CB7">
      <w:pPr>
        <w:jc w:val="center"/>
        <w:rPr>
          <w:rFonts w:ascii="Segoe UI" w:hAnsi="Segoe UI" w:cs="Segoe UI"/>
          <w:b/>
          <w:sz w:val="40"/>
          <w:szCs w:val="28"/>
        </w:rPr>
      </w:pPr>
      <w:r>
        <w:rPr>
          <w:rFonts w:ascii="Segoe UI" w:hAnsi="Segoe UI" w:cs="Segoe UI"/>
          <w:b/>
          <w:sz w:val="40"/>
          <w:szCs w:val="28"/>
        </w:rPr>
        <w:t>September</w:t>
      </w:r>
      <w:r w:rsidR="00356477" w:rsidRPr="005C065C">
        <w:rPr>
          <w:rFonts w:ascii="Segoe UI" w:hAnsi="Segoe UI" w:cs="Segoe UI"/>
          <w:b/>
          <w:sz w:val="40"/>
          <w:szCs w:val="28"/>
        </w:rPr>
        <w:t xml:space="preserve"> </w:t>
      </w:r>
      <w:r w:rsidR="006D2E58">
        <w:rPr>
          <w:rFonts w:ascii="Segoe UI" w:hAnsi="Segoe UI" w:cs="Segoe UI"/>
          <w:b/>
          <w:sz w:val="40"/>
          <w:szCs w:val="28"/>
        </w:rPr>
        <w:t>1</w:t>
      </w:r>
      <w:r w:rsidR="00544646">
        <w:rPr>
          <w:rFonts w:ascii="Segoe UI" w:hAnsi="Segoe UI" w:cs="Segoe UI"/>
          <w:b/>
          <w:sz w:val="40"/>
          <w:szCs w:val="28"/>
        </w:rPr>
        <w:t>8</w:t>
      </w:r>
      <w:r w:rsidR="00356477" w:rsidRPr="005C065C">
        <w:rPr>
          <w:rFonts w:ascii="Segoe UI" w:hAnsi="Segoe UI" w:cs="Segoe UI"/>
          <w:b/>
          <w:sz w:val="40"/>
          <w:szCs w:val="28"/>
          <w:vertAlign w:val="superscript"/>
        </w:rPr>
        <w:t>th</w:t>
      </w:r>
      <w:r w:rsidR="006C35E4" w:rsidRPr="005C065C">
        <w:rPr>
          <w:rFonts w:ascii="Segoe UI" w:hAnsi="Segoe UI" w:cs="Segoe UI"/>
          <w:b/>
          <w:sz w:val="40"/>
          <w:szCs w:val="28"/>
        </w:rPr>
        <w:t xml:space="preserve"> – </w:t>
      </w:r>
      <w:r w:rsidR="005C065C" w:rsidRPr="005C065C">
        <w:rPr>
          <w:rFonts w:ascii="Segoe UI" w:hAnsi="Segoe UI" w:cs="Segoe UI"/>
          <w:b/>
          <w:sz w:val="40"/>
          <w:szCs w:val="28"/>
        </w:rPr>
        <w:t>2</w:t>
      </w:r>
      <w:r w:rsidR="00544646">
        <w:rPr>
          <w:rFonts w:ascii="Segoe UI" w:hAnsi="Segoe UI" w:cs="Segoe UI"/>
          <w:b/>
          <w:sz w:val="40"/>
          <w:szCs w:val="28"/>
        </w:rPr>
        <w:t>2</w:t>
      </w:r>
      <w:r w:rsidR="00544646" w:rsidRPr="00544646">
        <w:rPr>
          <w:rFonts w:ascii="Segoe UI" w:hAnsi="Segoe UI" w:cs="Segoe UI"/>
          <w:b/>
          <w:sz w:val="40"/>
          <w:szCs w:val="28"/>
          <w:vertAlign w:val="superscript"/>
        </w:rPr>
        <w:t>nd</w:t>
      </w:r>
      <w:r w:rsidR="00544646">
        <w:rPr>
          <w:rFonts w:ascii="Segoe UI" w:hAnsi="Segoe UI" w:cs="Segoe UI"/>
          <w:b/>
          <w:sz w:val="40"/>
          <w:szCs w:val="28"/>
        </w:rPr>
        <w:t xml:space="preserve"> </w:t>
      </w:r>
      <w:r w:rsidR="00FA0D9F" w:rsidRPr="005C065C">
        <w:rPr>
          <w:rFonts w:ascii="Segoe UI" w:hAnsi="Segoe UI" w:cs="Segoe UI"/>
          <w:b/>
          <w:sz w:val="40"/>
          <w:szCs w:val="28"/>
        </w:rPr>
        <w:t xml:space="preserve"> </w:t>
      </w:r>
    </w:p>
    <w:p w14:paraId="144F79CD" w14:textId="3637F181" w:rsidR="000B4136" w:rsidRPr="005C065C" w:rsidRDefault="00544646" w:rsidP="000B4136">
      <w:pPr>
        <w:jc w:val="center"/>
        <w:rPr>
          <w:rFonts w:ascii="Segoe UI" w:hAnsi="Segoe UI" w:cs="Segoe UI"/>
          <w:b/>
          <w:sz w:val="36"/>
          <w:szCs w:val="28"/>
        </w:rPr>
      </w:pPr>
      <w:r>
        <w:rPr>
          <w:rFonts w:ascii="Segoe UI" w:hAnsi="Segoe UI" w:cs="Segoe UI"/>
          <w:b/>
          <w:sz w:val="36"/>
          <w:szCs w:val="28"/>
        </w:rPr>
        <w:t>Rapid City</w:t>
      </w:r>
      <w:r w:rsidR="000B4136" w:rsidRPr="005C065C">
        <w:rPr>
          <w:rFonts w:ascii="Segoe UI" w:hAnsi="Segoe UI" w:cs="Segoe UI"/>
          <w:b/>
          <w:sz w:val="36"/>
          <w:szCs w:val="28"/>
        </w:rPr>
        <w:t>, SD</w:t>
      </w:r>
    </w:p>
    <w:p w14:paraId="48006704" w14:textId="77777777" w:rsidR="00075CB7" w:rsidRPr="005C065C" w:rsidRDefault="00075CB7" w:rsidP="00075CB7">
      <w:pPr>
        <w:rPr>
          <w:rFonts w:ascii="Segoe UI" w:hAnsi="Segoe UI" w:cs="Segoe UI"/>
          <w:sz w:val="28"/>
        </w:rPr>
      </w:pPr>
    </w:p>
    <w:p w14:paraId="527CF179" w14:textId="77777777" w:rsidR="000B1371" w:rsidRPr="005C065C" w:rsidRDefault="000B1371" w:rsidP="000B1371">
      <w:pPr>
        <w:rPr>
          <w:rFonts w:ascii="Segoe UI" w:hAnsi="Segoe UI" w:cs="Segoe UI"/>
          <w:b/>
          <w:szCs w:val="20"/>
          <w:u w:val="single"/>
        </w:rPr>
      </w:pPr>
      <w:bookmarkStart w:id="0" w:name="_Hlk118965242"/>
      <w:r w:rsidRPr="005C065C">
        <w:rPr>
          <w:rFonts w:ascii="Segoe UI" w:hAnsi="Segoe UI" w:cs="Segoe UI"/>
          <w:b/>
          <w:szCs w:val="20"/>
          <w:u w:val="single"/>
        </w:rPr>
        <w:t xml:space="preserve">Hotel Accommodations </w:t>
      </w:r>
    </w:p>
    <w:p w14:paraId="1E4893D0" w14:textId="77777777" w:rsidR="00FF6157" w:rsidRPr="005C065C" w:rsidRDefault="00FF6157" w:rsidP="000B1371">
      <w:pPr>
        <w:rPr>
          <w:rFonts w:ascii="Segoe UI" w:hAnsi="Segoe UI" w:cs="Segoe UI"/>
          <w:b/>
          <w:sz w:val="22"/>
          <w:szCs w:val="20"/>
          <w:u w:val="single"/>
        </w:rPr>
      </w:pPr>
    </w:p>
    <w:p w14:paraId="615B58C5" w14:textId="06FA11E4" w:rsidR="005C065C" w:rsidRPr="00544646" w:rsidRDefault="005C065C" w:rsidP="005C065C">
      <w:r w:rsidRPr="005C065C">
        <w:rPr>
          <w:rFonts w:ascii="Segoe UI" w:hAnsi="Segoe UI" w:cs="Segoe UI"/>
          <w:b/>
          <w:sz w:val="22"/>
          <w:szCs w:val="20"/>
        </w:rPr>
        <w:t>Best Western Ramkota Hotel &amp; Conference Center (</w:t>
      </w:r>
      <w:hyperlink r:id="rId8" w:history="1">
        <w:r w:rsidR="00544646" w:rsidRPr="009F5BA4">
          <w:rPr>
            <w:rStyle w:val="Hyperlink"/>
          </w:rPr>
          <w:t>www.ramkotarapidcity.com</w:t>
        </w:r>
      </w:hyperlink>
      <w:r w:rsidRPr="005C065C">
        <w:rPr>
          <w:rFonts w:ascii="Segoe UI" w:hAnsi="Segoe UI" w:cs="Segoe UI"/>
          <w:sz w:val="22"/>
          <w:szCs w:val="20"/>
        </w:rPr>
        <w:t>) will be the site for the school. All school participants will need to make their own room reservations. To reserve a room(s), you may phone the hotel at:</w:t>
      </w:r>
    </w:p>
    <w:p w14:paraId="08695EFA" w14:textId="77777777" w:rsidR="005C065C" w:rsidRPr="005C065C" w:rsidRDefault="005C065C" w:rsidP="005C065C">
      <w:pPr>
        <w:rPr>
          <w:rFonts w:ascii="Segoe UI" w:hAnsi="Segoe UI" w:cs="Segoe UI"/>
          <w:sz w:val="22"/>
          <w:szCs w:val="20"/>
        </w:rPr>
      </w:pPr>
    </w:p>
    <w:p w14:paraId="4D6D5564" w14:textId="4B21465D" w:rsidR="005C065C" w:rsidRDefault="005C065C" w:rsidP="005C065C">
      <w:pPr>
        <w:jc w:val="center"/>
        <w:rPr>
          <w:rFonts w:ascii="Segoe UI" w:hAnsi="Segoe UI" w:cs="Segoe UI"/>
          <w:b/>
          <w:szCs w:val="20"/>
        </w:rPr>
      </w:pPr>
      <w:r w:rsidRPr="005C065C">
        <w:rPr>
          <w:rFonts w:ascii="Segoe UI" w:hAnsi="Segoe UI" w:cs="Segoe UI"/>
          <w:b/>
          <w:szCs w:val="20"/>
        </w:rPr>
        <w:t>1-</w:t>
      </w:r>
      <w:r w:rsidR="00544646">
        <w:rPr>
          <w:rFonts w:ascii="Segoe UI" w:hAnsi="Segoe UI" w:cs="Segoe UI"/>
          <w:b/>
          <w:szCs w:val="20"/>
        </w:rPr>
        <w:t>605-343-8550</w:t>
      </w:r>
      <w:r w:rsidRPr="005C065C">
        <w:rPr>
          <w:rFonts w:ascii="Segoe UI" w:hAnsi="Segoe UI" w:cs="Segoe UI"/>
          <w:b/>
          <w:szCs w:val="20"/>
        </w:rPr>
        <w:t xml:space="preserve"> no later than</w:t>
      </w:r>
      <w:r>
        <w:rPr>
          <w:rFonts w:ascii="Segoe UI" w:hAnsi="Segoe UI" w:cs="Segoe UI"/>
          <w:b/>
          <w:szCs w:val="20"/>
        </w:rPr>
        <w:t xml:space="preserve"> </w:t>
      </w:r>
      <w:r w:rsidR="00357D57">
        <w:rPr>
          <w:rFonts w:ascii="Segoe UI" w:hAnsi="Segoe UI" w:cs="Segoe UI"/>
          <w:b/>
          <w:szCs w:val="20"/>
        </w:rPr>
        <w:t>August</w:t>
      </w:r>
      <w:r>
        <w:rPr>
          <w:rFonts w:ascii="Segoe UI" w:hAnsi="Segoe UI" w:cs="Segoe UI"/>
          <w:b/>
          <w:szCs w:val="20"/>
        </w:rPr>
        <w:t xml:space="preserve"> </w:t>
      </w:r>
      <w:r w:rsidR="003C1024">
        <w:rPr>
          <w:rFonts w:ascii="Segoe UI" w:hAnsi="Segoe UI" w:cs="Segoe UI"/>
          <w:b/>
          <w:szCs w:val="20"/>
        </w:rPr>
        <w:t>18</w:t>
      </w:r>
      <w:r w:rsidRPr="005C065C">
        <w:rPr>
          <w:rFonts w:ascii="Segoe UI" w:hAnsi="Segoe UI" w:cs="Segoe UI"/>
          <w:b/>
          <w:szCs w:val="20"/>
        </w:rPr>
        <w:t xml:space="preserve">, </w:t>
      </w:r>
      <w:r w:rsidR="00357D57">
        <w:rPr>
          <w:rFonts w:ascii="Segoe UI" w:hAnsi="Segoe UI" w:cs="Segoe UI"/>
          <w:b/>
          <w:szCs w:val="20"/>
        </w:rPr>
        <w:t>202</w:t>
      </w:r>
      <w:r w:rsidR="003C1024">
        <w:rPr>
          <w:rFonts w:ascii="Segoe UI" w:hAnsi="Segoe UI" w:cs="Segoe UI"/>
          <w:b/>
          <w:szCs w:val="20"/>
        </w:rPr>
        <w:t>3</w:t>
      </w:r>
      <w:r w:rsidR="0053287D">
        <w:rPr>
          <w:rFonts w:ascii="Segoe UI" w:hAnsi="Segoe UI" w:cs="Segoe UI"/>
          <w:b/>
          <w:szCs w:val="20"/>
        </w:rPr>
        <w:t xml:space="preserve"> or book online</w:t>
      </w:r>
    </w:p>
    <w:p w14:paraId="2999DB8E" w14:textId="5CFBD745" w:rsidR="0053287D" w:rsidRPr="005C065C" w:rsidRDefault="00000000" w:rsidP="005C065C">
      <w:pPr>
        <w:jc w:val="center"/>
        <w:rPr>
          <w:rFonts w:ascii="Segoe UI" w:hAnsi="Segoe UI" w:cs="Segoe UI"/>
          <w:szCs w:val="20"/>
        </w:rPr>
      </w:pPr>
      <w:hyperlink r:id="rId9" w:history="1">
        <w:r w:rsidR="0053287D" w:rsidRPr="00161001">
          <w:rPr>
            <w:rStyle w:val="Hyperlink"/>
            <w:rFonts w:ascii="Segoe UI" w:hAnsi="Segoe UI" w:cs="Segoe UI"/>
            <w:szCs w:val="20"/>
          </w:rPr>
          <w:t>https://www.bestwestern.com/en_US/book/hotel-rooms.42048.html?groupId=H88VQ9S7</w:t>
        </w:r>
      </w:hyperlink>
      <w:r w:rsidR="0053287D">
        <w:rPr>
          <w:rFonts w:ascii="Segoe UI" w:hAnsi="Segoe UI" w:cs="Segoe UI"/>
          <w:szCs w:val="20"/>
        </w:rPr>
        <w:t xml:space="preserve"> </w:t>
      </w:r>
    </w:p>
    <w:p w14:paraId="7671BC7C" w14:textId="77777777" w:rsidR="005C065C" w:rsidRPr="005C065C" w:rsidRDefault="005C065C" w:rsidP="005C065C">
      <w:pPr>
        <w:rPr>
          <w:rFonts w:ascii="Segoe UI" w:hAnsi="Segoe UI" w:cs="Segoe UI"/>
          <w:sz w:val="22"/>
          <w:szCs w:val="20"/>
        </w:rPr>
      </w:pPr>
    </w:p>
    <w:p w14:paraId="0458D51D" w14:textId="00BC96D9" w:rsidR="005C065C" w:rsidRPr="005C065C" w:rsidRDefault="005C065C" w:rsidP="005C065C">
      <w:pPr>
        <w:rPr>
          <w:rFonts w:ascii="Segoe UI" w:hAnsi="Segoe UI" w:cs="Segoe UI"/>
          <w:sz w:val="22"/>
          <w:szCs w:val="20"/>
        </w:rPr>
      </w:pPr>
      <w:bookmarkStart w:id="1" w:name="_Hlk118965347"/>
      <w:r w:rsidRPr="00544646">
        <w:rPr>
          <w:rFonts w:ascii="Segoe UI" w:hAnsi="Segoe UI" w:cs="Segoe UI"/>
          <w:sz w:val="22"/>
          <w:szCs w:val="20"/>
          <w:highlight w:val="yellow"/>
        </w:rPr>
        <w:t>Room rates will be $</w:t>
      </w:r>
      <w:r w:rsidR="003C1024">
        <w:rPr>
          <w:rFonts w:ascii="Segoe UI" w:hAnsi="Segoe UI" w:cs="Segoe UI"/>
          <w:sz w:val="22"/>
          <w:szCs w:val="20"/>
          <w:highlight w:val="yellow"/>
        </w:rPr>
        <w:t>119</w:t>
      </w:r>
      <w:r w:rsidRPr="00544646">
        <w:rPr>
          <w:rFonts w:ascii="Segoe UI" w:hAnsi="Segoe UI" w:cs="Segoe UI"/>
          <w:sz w:val="22"/>
          <w:szCs w:val="20"/>
          <w:highlight w:val="yellow"/>
        </w:rPr>
        <w:t xml:space="preserve"> plus </w:t>
      </w:r>
      <w:r w:rsidR="003C1024">
        <w:rPr>
          <w:rFonts w:ascii="Segoe UI" w:hAnsi="Segoe UI" w:cs="Segoe UI"/>
          <w:sz w:val="22"/>
          <w:szCs w:val="20"/>
          <w:highlight w:val="yellow"/>
        </w:rPr>
        <w:t>9.0</w:t>
      </w:r>
      <w:r w:rsidRPr="00544646">
        <w:rPr>
          <w:rFonts w:ascii="Segoe UI" w:hAnsi="Segoe UI" w:cs="Segoe UI"/>
          <w:sz w:val="22"/>
          <w:szCs w:val="20"/>
          <w:highlight w:val="yellow"/>
        </w:rPr>
        <w:t>% tax and $2.00 city occupancy tax.</w:t>
      </w:r>
      <w:r w:rsidRPr="005C065C">
        <w:rPr>
          <w:rFonts w:ascii="Segoe UI" w:hAnsi="Segoe UI" w:cs="Segoe UI"/>
          <w:sz w:val="22"/>
          <w:szCs w:val="20"/>
        </w:rPr>
        <w:t xml:space="preserve"> If you pay with a county check and have the county’s tax ID number, you will not have to pay the tax. If you are paying with a private credit card or check, taxes will apply. When making room reservations, let the hotel know that you are with the “</w:t>
      </w:r>
      <w:r w:rsidRPr="005C065C">
        <w:rPr>
          <w:rFonts w:ascii="Segoe UI" w:hAnsi="Segoe UI" w:cs="Segoe UI"/>
          <w:b/>
          <w:i/>
          <w:sz w:val="22"/>
          <w:szCs w:val="20"/>
        </w:rPr>
        <w:t xml:space="preserve">Department of Revenue </w:t>
      </w:r>
      <w:r w:rsidR="003C1024">
        <w:rPr>
          <w:rFonts w:ascii="Segoe UI" w:hAnsi="Segoe UI" w:cs="Segoe UI"/>
          <w:b/>
          <w:i/>
          <w:sz w:val="22"/>
          <w:szCs w:val="20"/>
        </w:rPr>
        <w:t>9.18.23</w:t>
      </w:r>
      <w:r w:rsidRPr="005C065C">
        <w:rPr>
          <w:rFonts w:ascii="Segoe UI" w:hAnsi="Segoe UI" w:cs="Segoe UI"/>
          <w:b/>
          <w:i/>
          <w:sz w:val="22"/>
          <w:szCs w:val="20"/>
        </w:rPr>
        <w:t>”</w:t>
      </w:r>
      <w:r w:rsidRPr="005C065C">
        <w:rPr>
          <w:rFonts w:ascii="Segoe UI" w:hAnsi="Segoe UI" w:cs="Segoe UI"/>
          <w:b/>
          <w:sz w:val="22"/>
          <w:szCs w:val="20"/>
        </w:rPr>
        <w:t xml:space="preserve"> </w:t>
      </w:r>
      <w:r w:rsidRPr="005C065C">
        <w:rPr>
          <w:rFonts w:ascii="Segoe UI" w:hAnsi="Segoe UI" w:cs="Segoe UI"/>
          <w:sz w:val="22"/>
          <w:szCs w:val="20"/>
        </w:rPr>
        <w:t>to insure you get the group rate. Please ask for confirmation of rates and confirmation number at the time you make your reservations.</w:t>
      </w:r>
    </w:p>
    <w:bookmarkEnd w:id="0"/>
    <w:p w14:paraId="5EF47AF2" w14:textId="77777777" w:rsidR="006C35E4" w:rsidRPr="005C065C" w:rsidRDefault="006C35E4" w:rsidP="000B1371">
      <w:pPr>
        <w:rPr>
          <w:rFonts w:ascii="Segoe UI" w:hAnsi="Segoe UI" w:cs="Segoe UI"/>
          <w:sz w:val="22"/>
          <w:szCs w:val="20"/>
        </w:rPr>
      </w:pPr>
    </w:p>
    <w:bookmarkEnd w:id="1"/>
    <w:p w14:paraId="641D85B5" w14:textId="77777777" w:rsidR="002F05A3" w:rsidRPr="005C065C" w:rsidRDefault="002F05A3" w:rsidP="000B1371">
      <w:pPr>
        <w:rPr>
          <w:rFonts w:ascii="Segoe UI" w:hAnsi="Segoe UI" w:cs="Segoe UI"/>
          <w:b/>
          <w:sz w:val="22"/>
          <w:szCs w:val="20"/>
          <w:u w:val="single"/>
        </w:rPr>
      </w:pPr>
      <w:r w:rsidRPr="005C065C">
        <w:rPr>
          <w:rFonts w:ascii="Segoe UI" w:hAnsi="Segoe UI" w:cs="Segoe UI"/>
          <w:b/>
          <w:sz w:val="22"/>
          <w:szCs w:val="20"/>
          <w:u w:val="single"/>
        </w:rPr>
        <w:t>Registration</w:t>
      </w:r>
    </w:p>
    <w:p w14:paraId="5B9F4AE4" w14:textId="77777777" w:rsidR="00FF431A" w:rsidRPr="005C065C" w:rsidRDefault="000B1371" w:rsidP="000B1371">
      <w:pPr>
        <w:rPr>
          <w:rFonts w:ascii="Segoe UI" w:hAnsi="Segoe UI" w:cs="Segoe UI"/>
          <w:sz w:val="22"/>
          <w:szCs w:val="20"/>
        </w:rPr>
      </w:pPr>
      <w:r w:rsidRPr="005C065C">
        <w:rPr>
          <w:rFonts w:ascii="Segoe UI" w:hAnsi="Segoe UI" w:cs="Segoe UI"/>
          <w:sz w:val="22"/>
          <w:szCs w:val="20"/>
        </w:rPr>
        <w:t xml:space="preserve">Complete the form on the </w:t>
      </w:r>
      <w:r w:rsidR="004E2D29" w:rsidRPr="005C065C">
        <w:rPr>
          <w:rFonts w:ascii="Segoe UI" w:hAnsi="Segoe UI" w:cs="Segoe UI"/>
          <w:sz w:val="22"/>
          <w:szCs w:val="20"/>
        </w:rPr>
        <w:t>last page</w:t>
      </w:r>
      <w:r w:rsidRPr="005C065C">
        <w:rPr>
          <w:rFonts w:ascii="Segoe UI" w:hAnsi="Segoe UI" w:cs="Segoe UI"/>
          <w:sz w:val="22"/>
          <w:szCs w:val="20"/>
        </w:rPr>
        <w:t xml:space="preserve"> a</w:t>
      </w:r>
      <w:r w:rsidR="00A7379A" w:rsidRPr="005C065C">
        <w:rPr>
          <w:rFonts w:ascii="Segoe UI" w:hAnsi="Segoe UI" w:cs="Segoe UI"/>
          <w:sz w:val="22"/>
          <w:szCs w:val="20"/>
        </w:rPr>
        <w:t>nd return along with tuition</w:t>
      </w:r>
      <w:r w:rsidR="00896E7D" w:rsidRPr="005C065C">
        <w:rPr>
          <w:rFonts w:ascii="Segoe UI" w:hAnsi="Segoe UI" w:cs="Segoe UI"/>
          <w:sz w:val="22"/>
          <w:szCs w:val="20"/>
        </w:rPr>
        <w:t xml:space="preserve"> paymen</w:t>
      </w:r>
      <w:r w:rsidR="00A94A83" w:rsidRPr="005C065C">
        <w:rPr>
          <w:rFonts w:ascii="Segoe UI" w:hAnsi="Segoe UI" w:cs="Segoe UI"/>
          <w:sz w:val="22"/>
          <w:szCs w:val="20"/>
        </w:rPr>
        <w:t>t</w:t>
      </w:r>
      <w:r w:rsidR="00721DD0">
        <w:rPr>
          <w:rFonts w:ascii="Segoe UI" w:hAnsi="Segoe UI" w:cs="Segoe UI"/>
          <w:sz w:val="22"/>
          <w:szCs w:val="20"/>
        </w:rPr>
        <w:t xml:space="preserve"> to the SDAAO Treasurer</w:t>
      </w:r>
      <w:r w:rsidR="00A7379A" w:rsidRPr="005C065C">
        <w:rPr>
          <w:rFonts w:ascii="Segoe UI" w:hAnsi="Segoe UI" w:cs="Segoe UI"/>
          <w:sz w:val="22"/>
          <w:szCs w:val="20"/>
        </w:rPr>
        <w:t xml:space="preserve">. </w:t>
      </w:r>
      <w:r w:rsidR="00A7379A" w:rsidRPr="005C065C">
        <w:rPr>
          <w:rFonts w:ascii="Segoe UI" w:hAnsi="Segoe UI" w:cs="Segoe UI"/>
          <w:sz w:val="22"/>
          <w:szCs w:val="20"/>
          <w:u w:val="single"/>
        </w:rPr>
        <w:t xml:space="preserve">Do not return the registration form without the tuition. </w:t>
      </w:r>
      <w:r w:rsidR="00A7379A" w:rsidRPr="005C065C">
        <w:rPr>
          <w:rFonts w:ascii="Segoe UI" w:hAnsi="Segoe UI" w:cs="Segoe UI"/>
          <w:sz w:val="22"/>
          <w:szCs w:val="20"/>
        </w:rPr>
        <w:t xml:space="preserve">Please keep a copy of your registration </w:t>
      </w:r>
      <w:r w:rsidR="00896E7D" w:rsidRPr="005C065C">
        <w:rPr>
          <w:rFonts w:ascii="Segoe UI" w:hAnsi="Segoe UI" w:cs="Segoe UI"/>
          <w:sz w:val="22"/>
          <w:szCs w:val="20"/>
        </w:rPr>
        <w:t xml:space="preserve">form for your records. </w:t>
      </w:r>
      <w:r w:rsidR="00E02C17" w:rsidRPr="005C065C">
        <w:rPr>
          <w:rFonts w:ascii="Segoe UI" w:hAnsi="Segoe UI" w:cs="Segoe UI"/>
          <w:sz w:val="22"/>
          <w:szCs w:val="20"/>
        </w:rPr>
        <w:t xml:space="preserve">A listing of final class assignments will be sent prior to </w:t>
      </w:r>
      <w:r w:rsidR="00896E7D" w:rsidRPr="005C065C">
        <w:rPr>
          <w:rFonts w:ascii="Segoe UI" w:hAnsi="Segoe UI" w:cs="Segoe UI"/>
          <w:sz w:val="22"/>
          <w:szCs w:val="20"/>
        </w:rPr>
        <w:t xml:space="preserve">school. </w:t>
      </w:r>
    </w:p>
    <w:p w14:paraId="0908FA61" w14:textId="38CC1742" w:rsidR="00547F06" w:rsidRPr="00721DD0" w:rsidRDefault="00547F06" w:rsidP="00A7379A">
      <w:pPr>
        <w:rPr>
          <w:rFonts w:ascii="Segoe UI" w:hAnsi="Segoe UI" w:cs="Segoe UI"/>
          <w:b/>
          <w:sz w:val="16"/>
          <w:szCs w:val="14"/>
        </w:rPr>
      </w:pPr>
    </w:p>
    <w:p w14:paraId="3B09B161" w14:textId="08A51F1D" w:rsidR="00CE5694" w:rsidRPr="00C75E20" w:rsidRDefault="00C75E20" w:rsidP="00C75E20">
      <w:pPr>
        <w:jc w:val="center"/>
        <w:rPr>
          <w:rFonts w:ascii="Segoe UI" w:hAnsi="Segoe UI" w:cs="Segoe UI"/>
          <w:b/>
          <w:color w:val="FFFFFF"/>
          <w:szCs w:val="20"/>
        </w:rPr>
      </w:pPr>
      <w:r>
        <w:rPr>
          <w:rFonts w:ascii="Segoe UI" w:hAnsi="Segoe UI" w:cs="Segoe UI"/>
          <w:b/>
          <w:noProof/>
          <w:szCs w:val="20"/>
        </w:rPr>
        <mc:AlternateContent>
          <mc:Choice Requires="wps">
            <w:drawing>
              <wp:anchor distT="0" distB="0" distL="114300" distR="114300" simplePos="0" relativeHeight="251662848" behindDoc="1" locked="0" layoutInCell="1" allowOverlap="1" wp14:anchorId="514C1A4D" wp14:editId="41A750BC">
                <wp:simplePos x="0" y="0"/>
                <wp:positionH relativeFrom="margin">
                  <wp:align>left</wp:align>
                </wp:positionH>
                <wp:positionV relativeFrom="paragraph">
                  <wp:posOffset>9347</wp:posOffset>
                </wp:positionV>
                <wp:extent cx="5939942" cy="899160"/>
                <wp:effectExtent l="0" t="0" r="2286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942" cy="899160"/>
                        </a:xfrm>
                        <a:prstGeom prst="rect">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3426" id="Rectangle 2" o:spid="_x0000_s1026" style="position:absolute;margin-left:0;margin-top:.75pt;width:467.7pt;height:70.8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" fillcolor="#1f497d">
                <w10:wrap anchorx="margin"/>
              </v:rect>
            </w:pict>
          </mc:Fallback>
        </mc:AlternateContent>
      </w:r>
      <w:r w:rsidR="00896E7D" w:rsidRPr="00FB31CE">
        <w:rPr>
          <w:rFonts w:ascii="Segoe UI" w:hAnsi="Segoe UI" w:cs="Segoe UI"/>
          <w:b/>
          <w:color w:val="FFFFFF"/>
          <w:sz w:val="32"/>
          <w:szCs w:val="22"/>
        </w:rPr>
        <w:t>T</w:t>
      </w:r>
      <w:r w:rsidR="00A7379A" w:rsidRPr="00FB31CE">
        <w:rPr>
          <w:rFonts w:ascii="Segoe UI" w:hAnsi="Segoe UI" w:cs="Segoe UI"/>
          <w:b/>
          <w:color w:val="FFFFFF"/>
          <w:sz w:val="32"/>
          <w:szCs w:val="22"/>
        </w:rPr>
        <w:t>uition</w:t>
      </w:r>
      <w:r w:rsidR="00896E7D" w:rsidRPr="00FB31CE">
        <w:rPr>
          <w:rFonts w:ascii="Segoe UI" w:hAnsi="Segoe UI" w:cs="Segoe UI"/>
          <w:b/>
          <w:color w:val="FFFFFF"/>
          <w:sz w:val="32"/>
          <w:szCs w:val="22"/>
        </w:rPr>
        <w:t xml:space="preserve"> </w:t>
      </w:r>
      <w:r w:rsidR="00D542AE" w:rsidRPr="00FB31CE">
        <w:rPr>
          <w:rFonts w:ascii="Segoe UI" w:hAnsi="Segoe UI" w:cs="Segoe UI"/>
          <w:b/>
          <w:color w:val="FFFFFF"/>
          <w:sz w:val="32"/>
          <w:szCs w:val="22"/>
        </w:rPr>
        <w:t>for SDAAO members</w:t>
      </w:r>
      <w:r w:rsidR="007A6475" w:rsidRPr="00FB31CE">
        <w:rPr>
          <w:rFonts w:ascii="Segoe UI" w:hAnsi="Segoe UI" w:cs="Segoe UI"/>
          <w:b/>
          <w:color w:val="FFFFFF"/>
          <w:sz w:val="32"/>
          <w:szCs w:val="22"/>
        </w:rPr>
        <w:t xml:space="preserve"> </w:t>
      </w:r>
      <w:r w:rsidR="00D542AE" w:rsidRPr="00FB31CE">
        <w:rPr>
          <w:rFonts w:ascii="Segoe UI" w:hAnsi="Segoe UI" w:cs="Segoe UI"/>
          <w:b/>
          <w:color w:val="FFFFFF"/>
          <w:sz w:val="32"/>
          <w:szCs w:val="22"/>
        </w:rPr>
        <w:t>and SD county personnel:</w:t>
      </w:r>
    </w:p>
    <w:p w14:paraId="7DE6BA44" w14:textId="77777777" w:rsidR="003A15AF" w:rsidRPr="00FB31CE" w:rsidRDefault="003A15AF" w:rsidP="003A15AF">
      <w:pPr>
        <w:jc w:val="center"/>
        <w:rPr>
          <w:rFonts w:ascii="Segoe UI" w:hAnsi="Segoe UI" w:cs="Segoe UI"/>
          <w:b/>
          <w:color w:val="FFFFFF"/>
          <w:sz w:val="36"/>
          <w:szCs w:val="22"/>
        </w:rPr>
      </w:pPr>
      <w:r w:rsidRPr="00FB31CE">
        <w:rPr>
          <w:rFonts w:ascii="Segoe UI" w:hAnsi="Segoe UI" w:cs="Segoe UI"/>
          <w:b/>
          <w:color w:val="FFFFFF"/>
          <w:sz w:val="36"/>
          <w:szCs w:val="22"/>
        </w:rPr>
        <w:t>$350 for non-IAAO courses</w:t>
      </w:r>
    </w:p>
    <w:p w14:paraId="1784AF5A" w14:textId="77777777" w:rsidR="003A15AF" w:rsidRPr="00FB31CE" w:rsidRDefault="00FE3DA4" w:rsidP="003A15AF">
      <w:pPr>
        <w:jc w:val="center"/>
        <w:rPr>
          <w:rFonts w:ascii="Segoe UI" w:hAnsi="Segoe UI" w:cs="Segoe UI"/>
          <w:b/>
          <w:color w:val="FFFFFF"/>
          <w:sz w:val="36"/>
          <w:szCs w:val="22"/>
        </w:rPr>
      </w:pPr>
      <w:r w:rsidRPr="00FB31CE">
        <w:rPr>
          <w:rFonts w:ascii="Segoe UI" w:hAnsi="Segoe UI" w:cs="Segoe UI"/>
          <w:b/>
          <w:color w:val="FFFFFF"/>
          <w:sz w:val="36"/>
          <w:szCs w:val="22"/>
        </w:rPr>
        <w:t>$</w:t>
      </w:r>
      <w:r w:rsidR="003A15AF" w:rsidRPr="00FB31CE">
        <w:rPr>
          <w:rFonts w:ascii="Segoe UI" w:hAnsi="Segoe UI" w:cs="Segoe UI"/>
          <w:b/>
          <w:color w:val="FFFFFF"/>
          <w:sz w:val="36"/>
          <w:szCs w:val="22"/>
        </w:rPr>
        <w:t>400 for IAAO courses</w:t>
      </w:r>
    </w:p>
    <w:p w14:paraId="564AA74F" w14:textId="4709009E" w:rsidR="00547F06" w:rsidRPr="00C75E20" w:rsidRDefault="00F91E93" w:rsidP="007A6475">
      <w:pPr>
        <w:rPr>
          <w:rFonts w:ascii="Segoe UI" w:hAnsi="Segoe UI" w:cs="Segoe UI"/>
          <w:bCs/>
          <w:i/>
          <w:sz w:val="18"/>
          <w:szCs w:val="18"/>
        </w:rPr>
      </w:pPr>
      <w:r w:rsidRPr="00C75E20">
        <w:rPr>
          <w:rFonts w:ascii="Segoe UI" w:hAnsi="Segoe UI" w:cs="Segoe UI"/>
          <w:bCs/>
          <w:i/>
          <w:sz w:val="18"/>
          <w:szCs w:val="18"/>
        </w:rPr>
        <w:t>*</w:t>
      </w:r>
      <w:r w:rsidR="00547F06" w:rsidRPr="00C75E20">
        <w:rPr>
          <w:rFonts w:ascii="Segoe UI" w:hAnsi="Segoe UI" w:cs="Segoe UI"/>
          <w:bCs/>
          <w:i/>
          <w:sz w:val="18"/>
          <w:szCs w:val="18"/>
        </w:rPr>
        <w:t xml:space="preserve">Non-county personnel </w:t>
      </w:r>
      <w:r w:rsidR="00FB31CE" w:rsidRPr="00C75E20">
        <w:rPr>
          <w:rFonts w:ascii="Segoe UI" w:hAnsi="Segoe UI" w:cs="Segoe UI"/>
          <w:bCs/>
          <w:i/>
          <w:sz w:val="18"/>
          <w:szCs w:val="18"/>
        </w:rPr>
        <w:t>may</w:t>
      </w:r>
      <w:r w:rsidR="00547F06" w:rsidRPr="00C75E20">
        <w:rPr>
          <w:rFonts w:ascii="Segoe UI" w:hAnsi="Segoe UI" w:cs="Segoe UI"/>
          <w:bCs/>
          <w:i/>
          <w:sz w:val="18"/>
          <w:szCs w:val="18"/>
        </w:rPr>
        <w:t xml:space="preserve"> have a separate tuition rate. </w:t>
      </w:r>
      <w:r w:rsidR="007A6475" w:rsidRPr="00C75E20">
        <w:rPr>
          <w:rFonts w:ascii="Segoe UI" w:hAnsi="Segoe UI" w:cs="Segoe UI"/>
          <w:bCs/>
          <w:i/>
          <w:sz w:val="18"/>
          <w:szCs w:val="18"/>
        </w:rPr>
        <w:t>Please c</w:t>
      </w:r>
      <w:r w:rsidR="00547F06" w:rsidRPr="00C75E20">
        <w:rPr>
          <w:rFonts w:ascii="Segoe UI" w:hAnsi="Segoe UI" w:cs="Segoe UI"/>
          <w:bCs/>
          <w:i/>
          <w:sz w:val="18"/>
          <w:szCs w:val="18"/>
        </w:rPr>
        <w:t xml:space="preserve">ontact </w:t>
      </w:r>
      <w:r w:rsidR="00DA731C" w:rsidRPr="00C75E20">
        <w:rPr>
          <w:rFonts w:ascii="Segoe UI" w:hAnsi="Segoe UI" w:cs="Segoe UI"/>
          <w:bCs/>
          <w:i/>
          <w:sz w:val="18"/>
          <w:szCs w:val="18"/>
        </w:rPr>
        <w:t>Amber Jensen</w:t>
      </w:r>
      <w:r w:rsidR="007A6475" w:rsidRPr="00C75E20">
        <w:rPr>
          <w:rFonts w:ascii="Segoe UI" w:hAnsi="Segoe UI" w:cs="Segoe UI"/>
          <w:bCs/>
          <w:i/>
          <w:sz w:val="18"/>
          <w:szCs w:val="18"/>
        </w:rPr>
        <w:t xml:space="preserve"> at the Department of Revenue.</w:t>
      </w:r>
    </w:p>
    <w:p w14:paraId="090158FF" w14:textId="77777777" w:rsidR="00721DD0" w:rsidRPr="00FB31CE" w:rsidRDefault="00721DD0" w:rsidP="007A6475">
      <w:pPr>
        <w:rPr>
          <w:rFonts w:ascii="Segoe UI" w:hAnsi="Segoe UI" w:cs="Segoe UI"/>
          <w:bCs/>
          <w:i/>
          <w:sz w:val="20"/>
          <w:szCs w:val="18"/>
        </w:rPr>
      </w:pPr>
    </w:p>
    <w:p w14:paraId="13BFD334" w14:textId="77777777" w:rsidR="000B1371" w:rsidRPr="001B607B" w:rsidRDefault="000B1371" w:rsidP="000B1371">
      <w:pPr>
        <w:rPr>
          <w:rFonts w:ascii="Segoe UI" w:hAnsi="Segoe UI" w:cs="Segoe UI"/>
          <w:b/>
          <w:sz w:val="22"/>
          <w:szCs w:val="20"/>
          <w:u w:val="single"/>
        </w:rPr>
      </w:pPr>
      <w:r w:rsidRPr="001B607B">
        <w:rPr>
          <w:rFonts w:ascii="Segoe UI" w:hAnsi="Segoe UI" w:cs="Segoe UI"/>
          <w:b/>
          <w:sz w:val="22"/>
          <w:szCs w:val="20"/>
          <w:u w:val="single"/>
        </w:rPr>
        <w:t xml:space="preserve">Class </w:t>
      </w:r>
      <w:r w:rsidR="00761031" w:rsidRPr="001B607B">
        <w:rPr>
          <w:rFonts w:ascii="Segoe UI" w:hAnsi="Segoe UI" w:cs="Segoe UI"/>
          <w:b/>
          <w:sz w:val="22"/>
          <w:szCs w:val="20"/>
          <w:u w:val="single"/>
        </w:rPr>
        <w:t>Schedule</w:t>
      </w:r>
      <w:r w:rsidR="001B607B" w:rsidRPr="001B607B">
        <w:rPr>
          <w:rFonts w:ascii="Segoe UI" w:hAnsi="Segoe UI" w:cs="Segoe UI"/>
          <w:b/>
          <w:sz w:val="22"/>
          <w:szCs w:val="20"/>
          <w:u w:val="single"/>
        </w:rPr>
        <w:t xml:space="preserve">: </w:t>
      </w:r>
      <w:r w:rsidRPr="001B607B">
        <w:rPr>
          <w:rFonts w:ascii="Segoe UI" w:hAnsi="Segoe UI" w:cs="Segoe UI"/>
          <w:b/>
          <w:sz w:val="22"/>
          <w:szCs w:val="20"/>
          <w:u w:val="single"/>
        </w:rPr>
        <w:t>Monday through Thursday</w:t>
      </w:r>
    </w:p>
    <w:p w14:paraId="41163DF1" w14:textId="77777777" w:rsidR="000B1371" w:rsidRDefault="000B1371" w:rsidP="000B1371">
      <w:pPr>
        <w:rPr>
          <w:rFonts w:ascii="Segoe UI" w:hAnsi="Segoe UI" w:cs="Segoe UI"/>
          <w:sz w:val="22"/>
          <w:szCs w:val="20"/>
        </w:rPr>
      </w:pPr>
      <w:r w:rsidRPr="005C065C">
        <w:rPr>
          <w:rFonts w:ascii="Segoe UI" w:hAnsi="Segoe UI" w:cs="Segoe UI"/>
          <w:sz w:val="22"/>
          <w:szCs w:val="20"/>
        </w:rPr>
        <w:t>All classes will begin at 8:00 am</w:t>
      </w:r>
      <w:r w:rsidR="00D542AE" w:rsidRPr="005C065C">
        <w:rPr>
          <w:rFonts w:ascii="Segoe UI" w:hAnsi="Segoe UI" w:cs="Segoe UI"/>
          <w:sz w:val="22"/>
          <w:szCs w:val="20"/>
        </w:rPr>
        <w:t xml:space="preserve"> and adjourn</w:t>
      </w:r>
      <w:r w:rsidRPr="005C065C">
        <w:rPr>
          <w:rFonts w:ascii="Segoe UI" w:hAnsi="Segoe UI" w:cs="Segoe UI"/>
          <w:sz w:val="22"/>
          <w:szCs w:val="20"/>
        </w:rPr>
        <w:t xml:space="preserve"> at 5:00 pm. </w:t>
      </w:r>
    </w:p>
    <w:p w14:paraId="0D532E68" w14:textId="77777777" w:rsidR="00A32E06" w:rsidRPr="005C065C" w:rsidRDefault="00A32E06" w:rsidP="000B1371">
      <w:pPr>
        <w:rPr>
          <w:rFonts w:ascii="Segoe UI" w:hAnsi="Segoe UI" w:cs="Segoe UI"/>
          <w:sz w:val="22"/>
          <w:szCs w:val="20"/>
        </w:rPr>
      </w:pPr>
      <w:r w:rsidRPr="005C065C">
        <w:rPr>
          <w:rFonts w:ascii="Segoe UI" w:hAnsi="Segoe UI" w:cs="Segoe UI"/>
          <w:sz w:val="22"/>
          <w:szCs w:val="20"/>
        </w:rPr>
        <w:t>All classes will test on Friday morning starting at</w:t>
      </w:r>
      <w:r w:rsidRPr="005C065C">
        <w:rPr>
          <w:rFonts w:ascii="Segoe UI" w:hAnsi="Segoe UI" w:cs="Segoe UI"/>
          <w:b/>
          <w:sz w:val="22"/>
          <w:szCs w:val="20"/>
        </w:rPr>
        <w:t xml:space="preserve"> </w:t>
      </w:r>
      <w:r w:rsidRPr="005C065C">
        <w:rPr>
          <w:rFonts w:ascii="Segoe UI" w:hAnsi="Segoe UI" w:cs="Segoe UI"/>
          <w:sz w:val="22"/>
          <w:szCs w:val="20"/>
        </w:rPr>
        <w:t>8:00 AM</w:t>
      </w:r>
      <w:r>
        <w:rPr>
          <w:rFonts w:ascii="Segoe UI" w:hAnsi="Segoe UI" w:cs="Segoe UI"/>
          <w:sz w:val="22"/>
          <w:szCs w:val="20"/>
        </w:rPr>
        <w:t xml:space="preserve">. </w:t>
      </w:r>
    </w:p>
    <w:p w14:paraId="4B27F5D1" w14:textId="77777777" w:rsidR="00AD4445" w:rsidRDefault="00AD4445" w:rsidP="00AD4445">
      <w:pPr>
        <w:rPr>
          <w:rFonts w:ascii="Segoe UI" w:hAnsi="Segoe UI" w:cs="Segoe UI"/>
          <w:sz w:val="22"/>
          <w:szCs w:val="20"/>
        </w:rPr>
      </w:pPr>
      <w:r w:rsidRPr="005C065C">
        <w:rPr>
          <w:rFonts w:ascii="Segoe UI" w:hAnsi="Segoe UI" w:cs="Segoe UI"/>
          <w:sz w:val="22"/>
          <w:szCs w:val="20"/>
        </w:rPr>
        <w:t>Some courses may require some light homework.</w:t>
      </w:r>
    </w:p>
    <w:p w14:paraId="570E28F1" w14:textId="77777777" w:rsidR="00A32E06" w:rsidRPr="005C065C" w:rsidRDefault="00A32E06" w:rsidP="00A32E06">
      <w:pPr>
        <w:rPr>
          <w:rFonts w:ascii="Segoe UI" w:hAnsi="Segoe UI" w:cs="Segoe UI"/>
          <w:sz w:val="22"/>
          <w:szCs w:val="20"/>
        </w:rPr>
      </w:pPr>
      <w:r w:rsidRPr="005C065C">
        <w:rPr>
          <w:rFonts w:ascii="Segoe UI" w:hAnsi="Segoe UI" w:cs="Segoe UI"/>
          <w:sz w:val="22"/>
          <w:szCs w:val="20"/>
        </w:rPr>
        <w:t xml:space="preserve">There are breaks in the morning and afternoon where coffee and refreshments will be provided. </w:t>
      </w:r>
    </w:p>
    <w:p w14:paraId="55459378" w14:textId="77777777" w:rsidR="00AD4445" w:rsidRDefault="00AD4445" w:rsidP="000B1371">
      <w:pPr>
        <w:rPr>
          <w:rFonts w:ascii="Segoe UI" w:hAnsi="Segoe UI" w:cs="Segoe UI"/>
          <w:sz w:val="22"/>
          <w:szCs w:val="20"/>
        </w:rPr>
      </w:pPr>
    </w:p>
    <w:p w14:paraId="69374E57" w14:textId="77777777" w:rsidR="00A32E06" w:rsidRPr="005C065C" w:rsidRDefault="00A32E06" w:rsidP="00A32E06">
      <w:pPr>
        <w:rPr>
          <w:rFonts w:ascii="Segoe UI" w:hAnsi="Segoe UI" w:cs="Segoe UI"/>
          <w:b/>
          <w:sz w:val="22"/>
          <w:szCs w:val="20"/>
          <w:u w:val="single"/>
        </w:rPr>
      </w:pPr>
      <w:r w:rsidRPr="005C065C">
        <w:rPr>
          <w:rFonts w:ascii="Segoe UI" w:hAnsi="Segoe UI" w:cs="Segoe UI"/>
          <w:b/>
          <w:sz w:val="22"/>
          <w:szCs w:val="20"/>
          <w:u w:val="single"/>
        </w:rPr>
        <w:t>Meals</w:t>
      </w:r>
    </w:p>
    <w:p w14:paraId="09C54117" w14:textId="77777777" w:rsidR="00A32E06" w:rsidRPr="005C065C" w:rsidRDefault="00A32E06" w:rsidP="00A32E06">
      <w:pPr>
        <w:rPr>
          <w:rFonts w:ascii="Segoe UI" w:hAnsi="Segoe UI" w:cs="Segoe UI"/>
          <w:sz w:val="22"/>
          <w:szCs w:val="20"/>
        </w:rPr>
      </w:pPr>
      <w:r w:rsidRPr="005C065C">
        <w:rPr>
          <w:rFonts w:ascii="Segoe UI" w:hAnsi="Segoe UI" w:cs="Segoe UI"/>
          <w:sz w:val="22"/>
          <w:szCs w:val="20"/>
        </w:rPr>
        <w:t xml:space="preserve">All school participants are responsible for their own meals. There is a restaurant and a bar onsite. </w:t>
      </w:r>
    </w:p>
    <w:p w14:paraId="75AC8A91" w14:textId="77777777" w:rsidR="00C75E20" w:rsidRDefault="00C75E20" w:rsidP="00943E89">
      <w:pPr>
        <w:jc w:val="center"/>
        <w:rPr>
          <w:rFonts w:ascii="Segoe UI" w:hAnsi="Segoe UI" w:cs="Segoe UI"/>
          <w:b/>
          <w:sz w:val="28"/>
          <w:szCs w:val="20"/>
          <w:u w:val="single"/>
        </w:rPr>
      </w:pPr>
    </w:p>
    <w:p w14:paraId="6F5ECEE4" w14:textId="57807244" w:rsidR="000B1371" w:rsidRPr="005C065C" w:rsidRDefault="00943E89" w:rsidP="00943E89">
      <w:pPr>
        <w:jc w:val="center"/>
        <w:rPr>
          <w:rFonts w:ascii="Segoe UI" w:hAnsi="Segoe UI" w:cs="Segoe UI"/>
          <w:b/>
          <w:sz w:val="28"/>
          <w:szCs w:val="20"/>
          <w:u w:val="single"/>
        </w:rPr>
      </w:pPr>
      <w:r w:rsidRPr="005C065C">
        <w:rPr>
          <w:rFonts w:ascii="Segoe UI" w:hAnsi="Segoe UI" w:cs="Segoe UI"/>
          <w:b/>
          <w:sz w:val="28"/>
          <w:szCs w:val="20"/>
          <w:u w:val="single"/>
        </w:rPr>
        <w:lastRenderedPageBreak/>
        <w:t>School Rules</w:t>
      </w:r>
    </w:p>
    <w:p w14:paraId="2334023B" w14:textId="77777777" w:rsidR="00B17D7A" w:rsidRPr="005C065C" w:rsidRDefault="00B17D7A" w:rsidP="00B17D7A">
      <w:pPr>
        <w:rPr>
          <w:rFonts w:ascii="Segoe UI" w:hAnsi="Segoe UI" w:cs="Segoe UI"/>
          <w:b/>
          <w:sz w:val="22"/>
          <w:szCs w:val="20"/>
          <w:u w:val="single"/>
        </w:rPr>
      </w:pPr>
      <w:r w:rsidRPr="005C065C">
        <w:rPr>
          <w:rFonts w:ascii="Segoe UI" w:hAnsi="Segoe UI" w:cs="Segoe UI"/>
          <w:b/>
          <w:sz w:val="22"/>
          <w:szCs w:val="20"/>
          <w:u w:val="single"/>
        </w:rPr>
        <w:t>Attendance</w:t>
      </w:r>
    </w:p>
    <w:p w14:paraId="1D465F96" w14:textId="77777777" w:rsidR="00B17D7A" w:rsidRPr="005C065C" w:rsidRDefault="00B17D7A" w:rsidP="00B17D7A">
      <w:pPr>
        <w:rPr>
          <w:rFonts w:ascii="Segoe UI" w:hAnsi="Segoe UI" w:cs="Segoe UI"/>
          <w:sz w:val="22"/>
          <w:szCs w:val="20"/>
        </w:rPr>
      </w:pPr>
      <w:r w:rsidRPr="005C065C">
        <w:rPr>
          <w:rFonts w:ascii="Segoe UI" w:hAnsi="Segoe UI" w:cs="Segoe UI"/>
          <w:sz w:val="22"/>
          <w:szCs w:val="20"/>
        </w:rPr>
        <w:t xml:space="preserve">Students are required to attend all sessions of the course they are taking. Roll will be taken in the classes and those students absent from any session will have points deducted from their test score. If the student has been absent from more than one session, credit for the school may be withheld and the student’s supervisor may be notified. </w:t>
      </w:r>
    </w:p>
    <w:p w14:paraId="2FCDC247" w14:textId="77777777" w:rsidR="000665EE" w:rsidRPr="005C065C" w:rsidRDefault="000665EE" w:rsidP="00B17D7A">
      <w:pPr>
        <w:rPr>
          <w:rFonts w:ascii="Segoe UI" w:hAnsi="Segoe UI" w:cs="Segoe UI"/>
          <w:sz w:val="22"/>
          <w:szCs w:val="20"/>
        </w:rPr>
      </w:pPr>
    </w:p>
    <w:p w14:paraId="03A2EDE5" w14:textId="77777777" w:rsidR="006005F9" w:rsidRPr="005C065C" w:rsidRDefault="000B1371" w:rsidP="000B1371">
      <w:pPr>
        <w:rPr>
          <w:rFonts w:ascii="Segoe UI" w:hAnsi="Segoe UI" w:cs="Segoe UI"/>
          <w:b/>
          <w:sz w:val="22"/>
          <w:szCs w:val="20"/>
          <w:u w:val="single"/>
        </w:rPr>
      </w:pPr>
      <w:r w:rsidRPr="005C065C">
        <w:rPr>
          <w:rFonts w:ascii="Segoe UI" w:hAnsi="Segoe UI" w:cs="Segoe UI"/>
          <w:b/>
          <w:sz w:val="22"/>
          <w:szCs w:val="20"/>
          <w:u w:val="single"/>
        </w:rPr>
        <w:t xml:space="preserve">Cell </w:t>
      </w:r>
      <w:r w:rsidR="006005F9" w:rsidRPr="005C065C">
        <w:rPr>
          <w:rFonts w:ascii="Segoe UI" w:hAnsi="Segoe UI" w:cs="Segoe UI"/>
          <w:b/>
          <w:sz w:val="22"/>
          <w:szCs w:val="20"/>
          <w:u w:val="single"/>
        </w:rPr>
        <w:t>P</w:t>
      </w:r>
      <w:r w:rsidRPr="005C065C">
        <w:rPr>
          <w:rFonts w:ascii="Segoe UI" w:hAnsi="Segoe UI" w:cs="Segoe UI"/>
          <w:b/>
          <w:sz w:val="22"/>
          <w:szCs w:val="20"/>
          <w:u w:val="single"/>
        </w:rPr>
        <w:t xml:space="preserve">hones </w:t>
      </w:r>
    </w:p>
    <w:p w14:paraId="1C8D2457" w14:textId="77777777" w:rsidR="000B1371" w:rsidRPr="005C065C" w:rsidRDefault="005C065C" w:rsidP="000B1371">
      <w:pPr>
        <w:rPr>
          <w:rFonts w:ascii="Segoe UI" w:hAnsi="Segoe UI" w:cs="Segoe UI"/>
          <w:sz w:val="22"/>
          <w:szCs w:val="20"/>
        </w:rPr>
      </w:pPr>
      <w:r>
        <w:rPr>
          <w:rFonts w:ascii="Segoe UI" w:hAnsi="Segoe UI" w:cs="Segoe UI"/>
          <w:sz w:val="22"/>
          <w:szCs w:val="20"/>
        </w:rPr>
        <w:t xml:space="preserve">Please </w:t>
      </w:r>
      <w:r w:rsidR="00C64378" w:rsidRPr="005C065C">
        <w:rPr>
          <w:rFonts w:ascii="Segoe UI" w:hAnsi="Segoe UI" w:cs="Segoe UI"/>
          <w:sz w:val="22"/>
          <w:szCs w:val="20"/>
        </w:rPr>
        <w:t xml:space="preserve">observe these common </w:t>
      </w:r>
      <w:r>
        <w:rPr>
          <w:rFonts w:ascii="Segoe UI" w:hAnsi="Segoe UI" w:cs="Segoe UI"/>
          <w:sz w:val="22"/>
          <w:szCs w:val="20"/>
        </w:rPr>
        <w:t xml:space="preserve">cell phone </w:t>
      </w:r>
      <w:r w:rsidR="00C64378" w:rsidRPr="005C065C">
        <w:rPr>
          <w:rFonts w:ascii="Segoe UI" w:hAnsi="Segoe UI" w:cs="Segoe UI"/>
          <w:sz w:val="22"/>
          <w:szCs w:val="20"/>
        </w:rPr>
        <w:t>courtesies:</w:t>
      </w:r>
    </w:p>
    <w:p w14:paraId="6DB7CF48" w14:textId="77777777" w:rsidR="000B1371" w:rsidRPr="005C065C" w:rsidRDefault="000B1371" w:rsidP="000B1371">
      <w:pPr>
        <w:numPr>
          <w:ilvl w:val="0"/>
          <w:numId w:val="2"/>
        </w:numPr>
        <w:rPr>
          <w:rFonts w:ascii="Segoe UI" w:hAnsi="Segoe UI" w:cs="Segoe UI"/>
          <w:sz w:val="22"/>
          <w:szCs w:val="20"/>
        </w:rPr>
      </w:pPr>
      <w:r w:rsidRPr="005C065C">
        <w:rPr>
          <w:rFonts w:ascii="Segoe UI" w:hAnsi="Segoe UI" w:cs="Segoe UI"/>
          <w:sz w:val="22"/>
          <w:szCs w:val="20"/>
        </w:rPr>
        <w:t>Have the phone tu</w:t>
      </w:r>
      <w:r w:rsidR="006005F9" w:rsidRPr="005C065C">
        <w:rPr>
          <w:rFonts w:ascii="Segoe UI" w:hAnsi="Segoe UI" w:cs="Segoe UI"/>
          <w:sz w:val="22"/>
          <w:szCs w:val="20"/>
        </w:rPr>
        <w:t>r</w:t>
      </w:r>
      <w:r w:rsidRPr="005C065C">
        <w:rPr>
          <w:rFonts w:ascii="Segoe UI" w:hAnsi="Segoe UI" w:cs="Segoe UI"/>
          <w:sz w:val="22"/>
          <w:szCs w:val="20"/>
        </w:rPr>
        <w:t xml:space="preserve">ned off </w:t>
      </w:r>
      <w:r w:rsidR="006005F9" w:rsidRPr="005C065C">
        <w:rPr>
          <w:rFonts w:ascii="Segoe UI" w:hAnsi="Segoe UI" w:cs="Segoe UI"/>
          <w:sz w:val="22"/>
          <w:szCs w:val="20"/>
        </w:rPr>
        <w:t>or to silent</w:t>
      </w:r>
      <w:r w:rsidR="00357D57">
        <w:rPr>
          <w:rFonts w:ascii="Segoe UI" w:hAnsi="Segoe UI" w:cs="Segoe UI"/>
          <w:sz w:val="22"/>
          <w:szCs w:val="20"/>
        </w:rPr>
        <w:t xml:space="preserve"> </w:t>
      </w:r>
      <w:r w:rsidRPr="005C065C">
        <w:rPr>
          <w:rFonts w:ascii="Segoe UI" w:hAnsi="Segoe UI" w:cs="Segoe UI"/>
          <w:sz w:val="22"/>
          <w:szCs w:val="20"/>
        </w:rPr>
        <w:t>in the classroom.</w:t>
      </w:r>
    </w:p>
    <w:p w14:paraId="3F97E768" w14:textId="77777777" w:rsidR="00A31C28" w:rsidRPr="005C065C" w:rsidRDefault="000B1371" w:rsidP="00A31C28">
      <w:pPr>
        <w:numPr>
          <w:ilvl w:val="0"/>
          <w:numId w:val="2"/>
        </w:numPr>
        <w:rPr>
          <w:rFonts w:ascii="Segoe UI" w:hAnsi="Segoe UI" w:cs="Segoe UI"/>
          <w:sz w:val="22"/>
          <w:szCs w:val="20"/>
        </w:rPr>
      </w:pPr>
      <w:r w:rsidRPr="005C065C">
        <w:rPr>
          <w:rFonts w:ascii="Segoe UI" w:hAnsi="Segoe UI" w:cs="Segoe UI"/>
          <w:sz w:val="22"/>
          <w:szCs w:val="20"/>
        </w:rPr>
        <w:t xml:space="preserve">If you </w:t>
      </w:r>
      <w:r w:rsidR="006005F9" w:rsidRPr="005C065C">
        <w:rPr>
          <w:rFonts w:ascii="Segoe UI" w:hAnsi="Segoe UI" w:cs="Segoe UI"/>
          <w:sz w:val="22"/>
          <w:szCs w:val="20"/>
        </w:rPr>
        <w:t>must take or place a call,</w:t>
      </w:r>
      <w:r w:rsidR="004F10AF" w:rsidRPr="005C065C">
        <w:rPr>
          <w:rFonts w:ascii="Segoe UI" w:hAnsi="Segoe UI" w:cs="Segoe UI"/>
          <w:sz w:val="22"/>
          <w:szCs w:val="20"/>
        </w:rPr>
        <w:t xml:space="preserve"> d</w:t>
      </w:r>
      <w:r w:rsidR="006005F9" w:rsidRPr="005C065C">
        <w:rPr>
          <w:rFonts w:ascii="Segoe UI" w:hAnsi="Segoe UI" w:cs="Segoe UI"/>
          <w:sz w:val="22"/>
          <w:szCs w:val="20"/>
        </w:rPr>
        <w:t xml:space="preserve">o not </w:t>
      </w:r>
      <w:r w:rsidR="001B607B">
        <w:rPr>
          <w:rFonts w:ascii="Segoe UI" w:hAnsi="Segoe UI" w:cs="Segoe UI"/>
          <w:sz w:val="22"/>
          <w:szCs w:val="20"/>
        </w:rPr>
        <w:t>do so</w:t>
      </w:r>
      <w:r w:rsidR="006005F9" w:rsidRPr="005C065C">
        <w:rPr>
          <w:rFonts w:ascii="Segoe UI" w:hAnsi="Segoe UI" w:cs="Segoe UI"/>
          <w:sz w:val="22"/>
          <w:szCs w:val="20"/>
        </w:rPr>
        <w:t xml:space="preserve"> in the classroom or in the hallway </w:t>
      </w:r>
      <w:r w:rsidR="005C065C">
        <w:rPr>
          <w:rFonts w:ascii="Segoe UI" w:hAnsi="Segoe UI" w:cs="Segoe UI"/>
          <w:sz w:val="22"/>
          <w:szCs w:val="20"/>
        </w:rPr>
        <w:t xml:space="preserve">directly </w:t>
      </w:r>
      <w:r w:rsidR="006005F9" w:rsidRPr="005C065C">
        <w:rPr>
          <w:rFonts w:ascii="Segoe UI" w:hAnsi="Segoe UI" w:cs="Segoe UI"/>
          <w:sz w:val="22"/>
          <w:szCs w:val="20"/>
        </w:rPr>
        <w:t>outside of the classrooms</w:t>
      </w:r>
    </w:p>
    <w:p w14:paraId="41954A23" w14:textId="77777777" w:rsidR="00D542AE" w:rsidRPr="001B607B" w:rsidRDefault="00D542AE" w:rsidP="00A31C28">
      <w:pPr>
        <w:numPr>
          <w:ilvl w:val="0"/>
          <w:numId w:val="2"/>
        </w:numPr>
        <w:rPr>
          <w:rFonts w:ascii="Segoe UI" w:hAnsi="Segoe UI" w:cs="Segoe UI"/>
          <w:sz w:val="22"/>
          <w:szCs w:val="20"/>
          <w:u w:val="single"/>
        </w:rPr>
      </w:pPr>
      <w:r w:rsidRPr="001B607B">
        <w:rPr>
          <w:rFonts w:ascii="Segoe UI" w:hAnsi="Segoe UI" w:cs="Segoe UI"/>
          <w:sz w:val="22"/>
          <w:szCs w:val="20"/>
          <w:u w:val="single"/>
        </w:rPr>
        <w:t>Calculators on phones are not allowed during tests</w:t>
      </w:r>
    </w:p>
    <w:p w14:paraId="1749F3E3" w14:textId="77777777" w:rsidR="00D542AE" w:rsidRPr="005C065C" w:rsidRDefault="00D542AE" w:rsidP="00D542AE">
      <w:pPr>
        <w:ind w:left="720"/>
        <w:rPr>
          <w:rFonts w:ascii="Segoe UI" w:hAnsi="Segoe UI" w:cs="Segoe UI"/>
          <w:sz w:val="22"/>
          <w:szCs w:val="20"/>
        </w:rPr>
      </w:pPr>
    </w:p>
    <w:p w14:paraId="0B1E16C5" w14:textId="77777777" w:rsidR="00C238D7" w:rsidRPr="005C065C" w:rsidRDefault="00C238D7" w:rsidP="00C238D7">
      <w:pPr>
        <w:rPr>
          <w:rFonts w:ascii="Segoe UI" w:hAnsi="Segoe UI" w:cs="Segoe UI"/>
          <w:b/>
          <w:sz w:val="22"/>
          <w:szCs w:val="20"/>
          <w:u w:val="single"/>
        </w:rPr>
      </w:pPr>
      <w:r w:rsidRPr="005C065C">
        <w:rPr>
          <w:rFonts w:ascii="Segoe UI" w:hAnsi="Segoe UI" w:cs="Segoe UI"/>
          <w:b/>
          <w:sz w:val="22"/>
          <w:szCs w:val="20"/>
          <w:u w:val="single"/>
        </w:rPr>
        <w:t>Required Texts and Class Materials</w:t>
      </w:r>
    </w:p>
    <w:p w14:paraId="1C5C4C19" w14:textId="77777777" w:rsidR="006005F9" w:rsidRPr="005C065C" w:rsidRDefault="00AD4445" w:rsidP="00C238D7">
      <w:pPr>
        <w:rPr>
          <w:rFonts w:ascii="Segoe UI" w:hAnsi="Segoe UI" w:cs="Segoe UI"/>
          <w:sz w:val="22"/>
          <w:szCs w:val="20"/>
        </w:rPr>
      </w:pPr>
      <w:r w:rsidRPr="005C065C">
        <w:rPr>
          <w:rFonts w:ascii="Segoe UI" w:hAnsi="Segoe UI" w:cs="Segoe UI"/>
          <w:sz w:val="22"/>
          <w:szCs w:val="20"/>
        </w:rPr>
        <w:t>All course material will be provided unless otherwise noted. S</w:t>
      </w:r>
      <w:r w:rsidR="00C238D7" w:rsidRPr="005C065C">
        <w:rPr>
          <w:rFonts w:ascii="Segoe UI" w:hAnsi="Segoe UI" w:cs="Segoe UI"/>
          <w:sz w:val="22"/>
          <w:szCs w:val="20"/>
        </w:rPr>
        <w:t xml:space="preserve">tudents are responsible for bringing the “required texts” listed for their </w:t>
      </w:r>
      <w:r w:rsidR="005C065C">
        <w:rPr>
          <w:rFonts w:ascii="Segoe UI" w:hAnsi="Segoe UI" w:cs="Segoe UI"/>
          <w:sz w:val="22"/>
          <w:szCs w:val="20"/>
        </w:rPr>
        <w:t xml:space="preserve">respective </w:t>
      </w:r>
      <w:r w:rsidR="00C238D7" w:rsidRPr="005C065C">
        <w:rPr>
          <w:rFonts w:ascii="Segoe UI" w:hAnsi="Segoe UI" w:cs="Segoe UI"/>
          <w:sz w:val="22"/>
          <w:szCs w:val="20"/>
        </w:rPr>
        <w:t xml:space="preserve">course. If </w:t>
      </w:r>
      <w:r w:rsidR="00721DD0">
        <w:rPr>
          <w:rFonts w:ascii="Segoe UI" w:hAnsi="Segoe UI" w:cs="Segoe UI"/>
          <w:sz w:val="22"/>
          <w:szCs w:val="20"/>
        </w:rPr>
        <w:t>you</w:t>
      </w:r>
      <w:r w:rsidR="00C238D7" w:rsidRPr="005C065C">
        <w:rPr>
          <w:rFonts w:ascii="Segoe UI" w:hAnsi="Segoe UI" w:cs="Segoe UI"/>
          <w:sz w:val="22"/>
          <w:szCs w:val="20"/>
        </w:rPr>
        <w:t xml:space="preserve"> need assistance in acquiring </w:t>
      </w:r>
      <w:r w:rsidR="00721DD0">
        <w:rPr>
          <w:rFonts w:ascii="Segoe UI" w:hAnsi="Segoe UI" w:cs="Segoe UI"/>
          <w:sz w:val="22"/>
          <w:szCs w:val="20"/>
        </w:rPr>
        <w:t>a</w:t>
      </w:r>
      <w:r w:rsidR="00C238D7" w:rsidRPr="005C065C">
        <w:rPr>
          <w:rFonts w:ascii="Segoe UI" w:hAnsi="Segoe UI" w:cs="Segoe UI"/>
          <w:sz w:val="22"/>
          <w:szCs w:val="20"/>
        </w:rPr>
        <w:t xml:space="preserve"> text</w:t>
      </w:r>
      <w:r w:rsidR="00721DD0">
        <w:rPr>
          <w:rFonts w:ascii="Segoe UI" w:hAnsi="Segoe UI" w:cs="Segoe UI"/>
          <w:sz w:val="22"/>
          <w:szCs w:val="20"/>
        </w:rPr>
        <w:t>,</w:t>
      </w:r>
      <w:r w:rsidR="00C238D7" w:rsidRPr="005C065C">
        <w:rPr>
          <w:rFonts w:ascii="Segoe UI" w:hAnsi="Segoe UI" w:cs="Segoe UI"/>
          <w:sz w:val="22"/>
          <w:szCs w:val="20"/>
        </w:rPr>
        <w:t xml:space="preserve"> contact the Depar</w:t>
      </w:r>
      <w:r w:rsidR="004E3F8E" w:rsidRPr="005C065C">
        <w:rPr>
          <w:rFonts w:ascii="Segoe UI" w:hAnsi="Segoe UI" w:cs="Segoe UI"/>
          <w:sz w:val="22"/>
          <w:szCs w:val="20"/>
        </w:rPr>
        <w:t>tment of Revenue</w:t>
      </w:r>
      <w:r w:rsidR="00C238D7" w:rsidRPr="005C065C">
        <w:rPr>
          <w:rFonts w:ascii="Segoe UI" w:hAnsi="Segoe UI" w:cs="Segoe UI"/>
          <w:sz w:val="22"/>
          <w:szCs w:val="20"/>
        </w:rPr>
        <w:t xml:space="preserve">. </w:t>
      </w:r>
    </w:p>
    <w:p w14:paraId="1BE02E54" w14:textId="77777777" w:rsidR="006005F9" w:rsidRPr="005C065C" w:rsidRDefault="006005F9" w:rsidP="00C238D7">
      <w:pPr>
        <w:rPr>
          <w:rFonts w:ascii="Segoe UI" w:hAnsi="Segoe UI" w:cs="Segoe UI"/>
          <w:sz w:val="22"/>
          <w:szCs w:val="20"/>
        </w:rPr>
      </w:pPr>
    </w:p>
    <w:p w14:paraId="025E1ECA" w14:textId="77777777" w:rsidR="006005F9" w:rsidRPr="005C065C" w:rsidRDefault="00C238D7" w:rsidP="00C238D7">
      <w:pPr>
        <w:rPr>
          <w:rFonts w:ascii="Segoe UI" w:hAnsi="Segoe UI" w:cs="Segoe UI"/>
          <w:sz w:val="22"/>
          <w:szCs w:val="20"/>
        </w:rPr>
      </w:pPr>
      <w:r w:rsidRPr="005C065C">
        <w:rPr>
          <w:rFonts w:ascii="Segoe UI" w:hAnsi="Segoe UI" w:cs="Segoe UI"/>
          <w:sz w:val="22"/>
          <w:szCs w:val="20"/>
        </w:rPr>
        <w:t xml:space="preserve">In addition to the required texts, students should bring </w:t>
      </w:r>
    </w:p>
    <w:p w14:paraId="6FCFEFCA" w14:textId="77777777" w:rsidR="006005F9" w:rsidRPr="005C065C" w:rsidRDefault="00C238D7" w:rsidP="006005F9">
      <w:pPr>
        <w:numPr>
          <w:ilvl w:val="0"/>
          <w:numId w:val="7"/>
        </w:numPr>
        <w:rPr>
          <w:rFonts w:ascii="Segoe UI" w:hAnsi="Segoe UI" w:cs="Segoe UI"/>
          <w:sz w:val="22"/>
          <w:szCs w:val="20"/>
        </w:rPr>
      </w:pPr>
      <w:r w:rsidRPr="005C065C">
        <w:rPr>
          <w:rFonts w:ascii="Segoe UI" w:hAnsi="Segoe UI" w:cs="Segoe UI"/>
          <w:sz w:val="22"/>
          <w:szCs w:val="20"/>
        </w:rPr>
        <w:t>a calculato</w:t>
      </w:r>
      <w:r w:rsidR="006005F9" w:rsidRPr="005C065C">
        <w:rPr>
          <w:rFonts w:ascii="Segoe UI" w:hAnsi="Segoe UI" w:cs="Segoe UI"/>
          <w:sz w:val="22"/>
          <w:szCs w:val="20"/>
        </w:rPr>
        <w:t>r the student is familiar with</w:t>
      </w:r>
    </w:p>
    <w:p w14:paraId="172F125F" w14:textId="77777777" w:rsidR="00D542AE" w:rsidRPr="001B607B" w:rsidRDefault="00D542AE" w:rsidP="00D542AE">
      <w:pPr>
        <w:numPr>
          <w:ilvl w:val="1"/>
          <w:numId w:val="7"/>
        </w:numPr>
        <w:rPr>
          <w:rFonts w:ascii="Segoe UI" w:hAnsi="Segoe UI" w:cs="Segoe UI"/>
          <w:sz w:val="22"/>
          <w:szCs w:val="20"/>
          <w:u w:val="single"/>
        </w:rPr>
      </w:pPr>
      <w:r w:rsidRPr="001B607B">
        <w:rPr>
          <w:rFonts w:ascii="Segoe UI" w:hAnsi="Segoe UI" w:cs="Segoe UI"/>
          <w:sz w:val="22"/>
          <w:szCs w:val="20"/>
          <w:u w:val="single"/>
        </w:rPr>
        <w:t>cell phone calculators are not allowed during tests</w:t>
      </w:r>
    </w:p>
    <w:p w14:paraId="03E085FB" w14:textId="77777777" w:rsidR="006005F9" w:rsidRPr="005C065C" w:rsidRDefault="00C238D7" w:rsidP="006005F9">
      <w:pPr>
        <w:numPr>
          <w:ilvl w:val="0"/>
          <w:numId w:val="7"/>
        </w:numPr>
        <w:rPr>
          <w:rFonts w:ascii="Segoe UI" w:hAnsi="Segoe UI" w:cs="Segoe UI"/>
          <w:sz w:val="22"/>
          <w:szCs w:val="20"/>
        </w:rPr>
      </w:pPr>
      <w:r w:rsidRPr="005C065C">
        <w:rPr>
          <w:rFonts w:ascii="Segoe UI" w:hAnsi="Segoe UI" w:cs="Segoe UI"/>
          <w:sz w:val="22"/>
          <w:szCs w:val="20"/>
        </w:rPr>
        <w:t>pencils, note pad</w:t>
      </w:r>
      <w:r w:rsidR="006D4CB4" w:rsidRPr="005C065C">
        <w:rPr>
          <w:rFonts w:ascii="Segoe UI" w:hAnsi="Segoe UI" w:cs="Segoe UI"/>
          <w:sz w:val="22"/>
          <w:szCs w:val="20"/>
        </w:rPr>
        <w:t>,</w:t>
      </w:r>
      <w:r w:rsidRPr="005C065C">
        <w:rPr>
          <w:rFonts w:ascii="Segoe UI" w:hAnsi="Segoe UI" w:cs="Segoe UI"/>
          <w:sz w:val="22"/>
          <w:szCs w:val="20"/>
        </w:rPr>
        <w:t xml:space="preserve"> and othe</w:t>
      </w:r>
      <w:r w:rsidR="006005F9" w:rsidRPr="005C065C">
        <w:rPr>
          <w:rFonts w:ascii="Segoe UI" w:hAnsi="Segoe UI" w:cs="Segoe UI"/>
          <w:sz w:val="22"/>
          <w:szCs w:val="20"/>
        </w:rPr>
        <w:t>r items normally used in class</w:t>
      </w:r>
    </w:p>
    <w:p w14:paraId="57809BE4" w14:textId="77777777" w:rsidR="007A6475" w:rsidRDefault="007A6475" w:rsidP="006E3E1B">
      <w:pPr>
        <w:jc w:val="center"/>
        <w:rPr>
          <w:rFonts w:ascii="Segoe UI" w:hAnsi="Segoe UI" w:cs="Segoe UI"/>
          <w:sz w:val="22"/>
          <w:szCs w:val="20"/>
        </w:rPr>
      </w:pPr>
    </w:p>
    <w:p w14:paraId="7BE94C05" w14:textId="77777777" w:rsidR="00A32E06" w:rsidRPr="005C065C" w:rsidRDefault="00A32E06" w:rsidP="00A32E06">
      <w:pPr>
        <w:rPr>
          <w:rFonts w:ascii="Segoe UI" w:hAnsi="Segoe UI" w:cs="Segoe UI"/>
          <w:b/>
          <w:sz w:val="22"/>
          <w:szCs w:val="20"/>
          <w:u w:val="single"/>
        </w:rPr>
      </w:pPr>
      <w:r w:rsidRPr="005C065C">
        <w:rPr>
          <w:rFonts w:ascii="Segoe UI" w:hAnsi="Segoe UI" w:cs="Segoe UI"/>
          <w:b/>
          <w:sz w:val="22"/>
          <w:szCs w:val="20"/>
          <w:u w:val="single"/>
        </w:rPr>
        <w:t>Course Tests</w:t>
      </w:r>
    </w:p>
    <w:p w14:paraId="401665FC" w14:textId="77777777" w:rsidR="00A32E06" w:rsidRPr="005C065C" w:rsidRDefault="00A32E06" w:rsidP="00A32E06">
      <w:pPr>
        <w:rPr>
          <w:rFonts w:ascii="Segoe UI" w:hAnsi="Segoe UI" w:cs="Segoe UI"/>
          <w:sz w:val="22"/>
          <w:szCs w:val="20"/>
        </w:rPr>
      </w:pPr>
      <w:r w:rsidRPr="005C065C">
        <w:rPr>
          <w:rFonts w:ascii="Segoe UI" w:hAnsi="Segoe UI" w:cs="Segoe UI"/>
          <w:sz w:val="22"/>
          <w:szCs w:val="20"/>
        </w:rPr>
        <w:t xml:space="preserve">No early tests will be allowed. Make up tests will be allowed only in accordance with the test policies laid out in administrative rule. Consult ARSD 64:02:03:19 for complete explanation of rules on testing and re-testing courses at the annual schools. </w:t>
      </w:r>
    </w:p>
    <w:p w14:paraId="36534C4A" w14:textId="77777777" w:rsidR="00A32E06" w:rsidRDefault="00A32E06" w:rsidP="00A32E06">
      <w:pPr>
        <w:rPr>
          <w:rFonts w:ascii="Segoe UI" w:hAnsi="Segoe UI" w:cs="Segoe UI"/>
          <w:sz w:val="22"/>
          <w:szCs w:val="20"/>
        </w:rPr>
      </w:pPr>
    </w:p>
    <w:p w14:paraId="34A28142" w14:textId="77777777" w:rsidR="00A32E06" w:rsidRPr="005C065C" w:rsidRDefault="00A32E06" w:rsidP="00A32E06">
      <w:pPr>
        <w:rPr>
          <w:rFonts w:ascii="Segoe UI" w:hAnsi="Segoe UI" w:cs="Segoe UI"/>
          <w:b/>
          <w:szCs w:val="20"/>
          <w:u w:val="single"/>
        </w:rPr>
      </w:pPr>
      <w:r>
        <w:rPr>
          <w:rFonts w:ascii="Segoe UI" w:hAnsi="Segoe UI" w:cs="Segoe UI"/>
          <w:b/>
          <w:szCs w:val="20"/>
          <w:u w:val="single"/>
        </w:rPr>
        <w:t>Class Size</w:t>
      </w:r>
    </w:p>
    <w:p w14:paraId="59459AAA" w14:textId="77777777" w:rsidR="00A32E06" w:rsidRPr="005C065C" w:rsidRDefault="00A32E06" w:rsidP="00A32E06">
      <w:pPr>
        <w:rPr>
          <w:rFonts w:ascii="Segoe UI" w:hAnsi="Segoe UI" w:cs="Segoe UI"/>
          <w:b/>
          <w:sz w:val="22"/>
          <w:szCs w:val="20"/>
        </w:rPr>
      </w:pPr>
      <w:r w:rsidRPr="005C065C">
        <w:rPr>
          <w:rFonts w:ascii="Segoe UI" w:hAnsi="Segoe UI" w:cs="Segoe UI"/>
          <w:sz w:val="22"/>
          <w:szCs w:val="20"/>
        </w:rPr>
        <w:t>To ensure that the course quality remains high we sometimes limit the size of our classes</w:t>
      </w:r>
      <w:r>
        <w:rPr>
          <w:rFonts w:ascii="Segoe UI" w:hAnsi="Segoe UI" w:cs="Segoe UI"/>
          <w:sz w:val="22"/>
          <w:szCs w:val="20"/>
        </w:rPr>
        <w:t xml:space="preserve"> to around 30 students</w:t>
      </w:r>
      <w:r w:rsidRPr="005C065C">
        <w:rPr>
          <w:rFonts w:ascii="Segoe UI" w:hAnsi="Segoe UI" w:cs="Segoe UI"/>
          <w:sz w:val="22"/>
          <w:szCs w:val="20"/>
        </w:rPr>
        <w:t xml:space="preserve">. Classes will be filled on a “first come, first served” basis. </w:t>
      </w:r>
      <w:r w:rsidRPr="005C065C">
        <w:rPr>
          <w:rFonts w:ascii="Segoe UI" w:hAnsi="Segoe UI" w:cs="Segoe UI"/>
          <w:sz w:val="22"/>
          <w:szCs w:val="20"/>
          <w:u w:val="single"/>
        </w:rPr>
        <w:t>To be fair and impartial, we cannot register any student until we receive the tuition payment.</w:t>
      </w:r>
      <w:r w:rsidRPr="005C065C">
        <w:rPr>
          <w:rFonts w:ascii="Segoe UI" w:hAnsi="Segoe UI" w:cs="Segoe UI"/>
          <w:b/>
          <w:sz w:val="22"/>
          <w:szCs w:val="20"/>
        </w:rPr>
        <w:t xml:space="preserve"> </w:t>
      </w:r>
      <w:r w:rsidRPr="005C065C">
        <w:rPr>
          <w:rFonts w:ascii="Segoe UI" w:hAnsi="Segoe UI" w:cs="Segoe UI"/>
          <w:sz w:val="22"/>
          <w:szCs w:val="20"/>
        </w:rPr>
        <w:t xml:space="preserve">Every attempt will be made to place students in their first-choice class. However, the </w:t>
      </w:r>
      <w:r>
        <w:rPr>
          <w:rFonts w:ascii="Segoe UI" w:hAnsi="Segoe UI" w:cs="Segoe UI"/>
          <w:sz w:val="22"/>
          <w:szCs w:val="20"/>
        </w:rPr>
        <w:t>D</w:t>
      </w:r>
      <w:r w:rsidRPr="005C065C">
        <w:rPr>
          <w:rFonts w:ascii="Segoe UI" w:hAnsi="Segoe UI" w:cs="Segoe UI"/>
          <w:sz w:val="22"/>
          <w:szCs w:val="20"/>
        </w:rPr>
        <w:t>epartment reserves the right to assign students to classes based on availability of space and the needs and ability of the student.</w:t>
      </w:r>
    </w:p>
    <w:p w14:paraId="5E4B55DB" w14:textId="77777777" w:rsidR="00A32E06" w:rsidRPr="005C065C" w:rsidRDefault="00A32E06" w:rsidP="00A32E06">
      <w:pPr>
        <w:rPr>
          <w:rFonts w:ascii="Segoe UI" w:hAnsi="Segoe UI" w:cs="Segoe UI"/>
          <w:sz w:val="22"/>
          <w:szCs w:val="20"/>
        </w:rPr>
      </w:pPr>
    </w:p>
    <w:p w14:paraId="0B299432" w14:textId="77777777" w:rsidR="007A6475" w:rsidRPr="00FB31CE" w:rsidRDefault="007A6475" w:rsidP="007A6475">
      <w:pPr>
        <w:rPr>
          <w:rFonts w:ascii="Segoe UI" w:hAnsi="Segoe UI" w:cs="Segoe UI"/>
          <w:sz w:val="22"/>
          <w:szCs w:val="20"/>
        </w:rPr>
      </w:pPr>
      <w:r w:rsidRPr="00FB31CE">
        <w:rPr>
          <w:rFonts w:ascii="Segoe UI" w:hAnsi="Segoe UI" w:cs="Segoe UI"/>
          <w:sz w:val="22"/>
          <w:szCs w:val="20"/>
        </w:rPr>
        <w:t xml:space="preserve">In choosing which course to take or deciding </w:t>
      </w:r>
      <w:r w:rsidR="001B607B" w:rsidRPr="00FB31CE">
        <w:rPr>
          <w:rFonts w:ascii="Segoe UI" w:hAnsi="Segoe UI" w:cs="Segoe UI"/>
          <w:sz w:val="22"/>
          <w:szCs w:val="20"/>
        </w:rPr>
        <w:t>whether</w:t>
      </w:r>
      <w:r w:rsidRPr="00FB31CE">
        <w:rPr>
          <w:rFonts w:ascii="Segoe UI" w:hAnsi="Segoe UI" w:cs="Segoe UI"/>
          <w:sz w:val="22"/>
          <w:szCs w:val="20"/>
        </w:rPr>
        <w:t xml:space="preserve"> to attend this year, consider the following:</w:t>
      </w:r>
    </w:p>
    <w:p w14:paraId="5526E947" w14:textId="77777777" w:rsidR="007A6475" w:rsidRPr="00FB31CE" w:rsidRDefault="007A6475" w:rsidP="007A6475">
      <w:pPr>
        <w:numPr>
          <w:ilvl w:val="0"/>
          <w:numId w:val="3"/>
        </w:numPr>
        <w:rPr>
          <w:rFonts w:ascii="Segoe UI" w:hAnsi="Segoe UI" w:cs="Segoe UI"/>
          <w:sz w:val="22"/>
          <w:szCs w:val="20"/>
        </w:rPr>
      </w:pPr>
      <w:r w:rsidRPr="00FB31CE">
        <w:rPr>
          <w:rFonts w:ascii="Segoe UI" w:hAnsi="Segoe UI" w:cs="Segoe UI"/>
          <w:sz w:val="22"/>
          <w:szCs w:val="20"/>
        </w:rPr>
        <w:t>Choose a class that will increase your knowledge in an area you may be weak.</w:t>
      </w:r>
    </w:p>
    <w:p w14:paraId="50D01B97" w14:textId="77777777" w:rsidR="007A6475" w:rsidRPr="00FB31CE" w:rsidRDefault="007A6475" w:rsidP="007A6475">
      <w:pPr>
        <w:numPr>
          <w:ilvl w:val="0"/>
          <w:numId w:val="3"/>
        </w:numPr>
        <w:rPr>
          <w:rFonts w:ascii="Segoe UI" w:hAnsi="Segoe UI" w:cs="Segoe UI"/>
          <w:sz w:val="22"/>
          <w:szCs w:val="20"/>
        </w:rPr>
      </w:pPr>
      <w:r w:rsidRPr="00FB31CE">
        <w:rPr>
          <w:rFonts w:ascii="Segoe UI" w:hAnsi="Segoe UI" w:cs="Segoe UI"/>
          <w:sz w:val="22"/>
          <w:szCs w:val="20"/>
        </w:rPr>
        <w:t xml:space="preserve">Passing three schools in every </w:t>
      </w:r>
      <w:r w:rsidR="005C065C" w:rsidRPr="00FB31CE">
        <w:rPr>
          <w:rFonts w:ascii="Segoe UI" w:hAnsi="Segoe UI" w:cs="Segoe UI"/>
          <w:sz w:val="22"/>
          <w:szCs w:val="20"/>
        </w:rPr>
        <w:t>five-year</w:t>
      </w:r>
      <w:r w:rsidRPr="00FB31CE">
        <w:rPr>
          <w:rFonts w:ascii="Segoe UI" w:hAnsi="Segoe UI" w:cs="Segoe UI"/>
          <w:sz w:val="22"/>
          <w:szCs w:val="20"/>
        </w:rPr>
        <w:t xml:space="preserve"> re-certification period is required. </w:t>
      </w:r>
    </w:p>
    <w:p w14:paraId="5ABF3EAE" w14:textId="77777777" w:rsidR="007A6475" w:rsidRPr="00FB31CE" w:rsidRDefault="007A6475" w:rsidP="007A6475">
      <w:pPr>
        <w:numPr>
          <w:ilvl w:val="0"/>
          <w:numId w:val="3"/>
        </w:numPr>
        <w:rPr>
          <w:rFonts w:ascii="Segoe UI" w:hAnsi="Segoe UI" w:cs="Segoe UI"/>
          <w:sz w:val="22"/>
          <w:szCs w:val="20"/>
        </w:rPr>
      </w:pPr>
      <w:r w:rsidRPr="00FB31CE">
        <w:rPr>
          <w:rFonts w:ascii="Segoe UI" w:hAnsi="Segoe UI" w:cs="Segoe UI"/>
          <w:sz w:val="22"/>
          <w:szCs w:val="20"/>
        </w:rPr>
        <w:t xml:space="preserve">Passing one IAAO course in every </w:t>
      </w:r>
      <w:r w:rsidR="005C065C" w:rsidRPr="00FB31CE">
        <w:rPr>
          <w:rFonts w:ascii="Segoe UI" w:hAnsi="Segoe UI" w:cs="Segoe UI"/>
          <w:sz w:val="22"/>
          <w:szCs w:val="20"/>
        </w:rPr>
        <w:t>five-year</w:t>
      </w:r>
      <w:r w:rsidRPr="00FB31CE">
        <w:rPr>
          <w:rFonts w:ascii="Segoe UI" w:hAnsi="Segoe UI" w:cs="Segoe UI"/>
          <w:sz w:val="22"/>
          <w:szCs w:val="20"/>
        </w:rPr>
        <w:t xml:space="preserve"> re-certification period is required.</w:t>
      </w:r>
    </w:p>
    <w:p w14:paraId="75D47658" w14:textId="77777777" w:rsidR="00A32E06" w:rsidRDefault="007A6475" w:rsidP="00A32E06">
      <w:pPr>
        <w:numPr>
          <w:ilvl w:val="1"/>
          <w:numId w:val="3"/>
        </w:numPr>
        <w:rPr>
          <w:rFonts w:ascii="Segoe UI" w:hAnsi="Segoe UI" w:cs="Segoe UI"/>
          <w:sz w:val="22"/>
          <w:szCs w:val="20"/>
        </w:rPr>
      </w:pPr>
      <w:r w:rsidRPr="00FB31CE">
        <w:rPr>
          <w:rFonts w:ascii="Segoe UI" w:hAnsi="Segoe UI" w:cs="Segoe UI"/>
          <w:sz w:val="22"/>
          <w:szCs w:val="20"/>
        </w:rPr>
        <w:t>Even good students occasionally fail; don’t push the deadline on your re-certification requirements.</w:t>
      </w:r>
    </w:p>
    <w:p w14:paraId="72CD05B4" w14:textId="77777777" w:rsidR="00A32E06" w:rsidRPr="00A32E06" w:rsidRDefault="007A6475" w:rsidP="00A32E06">
      <w:pPr>
        <w:numPr>
          <w:ilvl w:val="0"/>
          <w:numId w:val="3"/>
        </w:numPr>
        <w:rPr>
          <w:rFonts w:ascii="Segoe UI" w:hAnsi="Segoe UI" w:cs="Segoe UI"/>
          <w:sz w:val="22"/>
          <w:szCs w:val="20"/>
        </w:rPr>
      </w:pPr>
      <w:r w:rsidRPr="00A32E06">
        <w:rPr>
          <w:rFonts w:ascii="Segoe UI" w:hAnsi="Segoe UI" w:cs="Segoe UI"/>
          <w:sz w:val="22"/>
          <w:szCs w:val="20"/>
        </w:rPr>
        <w:t>If you have several students attending from your office, spread them around. They can share information back in the offic</w:t>
      </w:r>
      <w:r w:rsidR="00A32E06" w:rsidRPr="00A32E06">
        <w:rPr>
          <w:rFonts w:ascii="Segoe UI" w:hAnsi="Segoe UI" w:cs="Segoe UI"/>
          <w:sz w:val="22"/>
          <w:szCs w:val="20"/>
        </w:rPr>
        <w:t xml:space="preserve">e. </w:t>
      </w:r>
    </w:p>
    <w:p w14:paraId="3E60AE6C" w14:textId="5F1CD498" w:rsidR="00C238D7" w:rsidRPr="00404E1E" w:rsidRDefault="00357D57" w:rsidP="00357D57">
      <w:pPr>
        <w:jc w:val="center"/>
        <w:rPr>
          <w:rFonts w:ascii="Segoe UI" w:hAnsi="Segoe UI" w:cs="Segoe UI"/>
          <w:b/>
          <w:sz w:val="40"/>
          <w:szCs w:val="36"/>
          <w:u w:val="single"/>
        </w:rPr>
      </w:pPr>
      <w:r w:rsidRPr="00404E1E">
        <w:rPr>
          <w:rFonts w:ascii="Segoe UI" w:hAnsi="Segoe UI" w:cs="Segoe UI"/>
          <w:b/>
          <w:sz w:val="40"/>
          <w:szCs w:val="36"/>
          <w:u w:val="single"/>
        </w:rPr>
        <w:lastRenderedPageBreak/>
        <w:t>202</w:t>
      </w:r>
      <w:r w:rsidR="00544646">
        <w:rPr>
          <w:rFonts w:ascii="Segoe UI" w:hAnsi="Segoe UI" w:cs="Segoe UI"/>
          <w:b/>
          <w:sz w:val="40"/>
          <w:szCs w:val="36"/>
          <w:u w:val="single"/>
        </w:rPr>
        <w:t>3</w:t>
      </w:r>
      <w:r w:rsidR="00524B75" w:rsidRPr="00404E1E">
        <w:rPr>
          <w:rFonts w:ascii="Segoe UI" w:hAnsi="Segoe UI" w:cs="Segoe UI"/>
          <w:b/>
          <w:sz w:val="40"/>
          <w:szCs w:val="36"/>
          <w:u w:val="single"/>
        </w:rPr>
        <w:t xml:space="preserve"> Courses</w:t>
      </w:r>
    </w:p>
    <w:p w14:paraId="502256D8" w14:textId="77777777" w:rsidR="00EA7FC2" w:rsidRPr="00FB31CE" w:rsidRDefault="00EA7FC2" w:rsidP="00C238D7">
      <w:pPr>
        <w:rPr>
          <w:rFonts w:ascii="Segoe UI" w:hAnsi="Segoe UI" w:cs="Segoe UI"/>
          <w:sz w:val="28"/>
        </w:rPr>
      </w:pPr>
    </w:p>
    <w:p w14:paraId="506A7D80" w14:textId="77777777" w:rsidR="00EA7FC2" w:rsidRPr="00FB31CE" w:rsidRDefault="00EA7FC2" w:rsidP="00C238D7">
      <w:pPr>
        <w:rPr>
          <w:rFonts w:ascii="Segoe UI" w:hAnsi="Segoe UI" w:cs="Segoe UI"/>
          <w:sz w:val="28"/>
        </w:rPr>
      </w:pPr>
    </w:p>
    <w:p w14:paraId="205D79F5" w14:textId="00EDA8FB" w:rsidR="00DD001F" w:rsidRDefault="00DD001F" w:rsidP="00C238D7">
      <w:pPr>
        <w:rPr>
          <w:rFonts w:ascii="Segoe UI" w:hAnsi="Segoe UI" w:cs="Segoe UI"/>
          <w:b/>
          <w:sz w:val="28"/>
          <w:u w:val="single"/>
        </w:rPr>
      </w:pPr>
      <w:r w:rsidRPr="005C065C">
        <w:rPr>
          <w:rFonts w:ascii="Segoe UI" w:hAnsi="Segoe UI" w:cs="Segoe UI"/>
          <w:b/>
          <w:sz w:val="28"/>
          <w:u w:val="single"/>
        </w:rPr>
        <w:t xml:space="preserve">Course </w:t>
      </w:r>
      <w:r w:rsidR="00544646">
        <w:rPr>
          <w:rFonts w:ascii="Segoe UI" w:hAnsi="Segoe UI" w:cs="Segoe UI"/>
          <w:b/>
          <w:sz w:val="28"/>
          <w:u w:val="single"/>
        </w:rPr>
        <w:t>1</w:t>
      </w:r>
      <w:r w:rsidRPr="005C065C">
        <w:rPr>
          <w:rFonts w:ascii="Segoe UI" w:hAnsi="Segoe UI" w:cs="Segoe UI"/>
          <w:b/>
          <w:sz w:val="28"/>
          <w:u w:val="single"/>
        </w:rPr>
        <w:t xml:space="preserve"> –</w:t>
      </w:r>
      <w:r w:rsidR="005C065C">
        <w:rPr>
          <w:rFonts w:ascii="Segoe UI" w:hAnsi="Segoe UI" w:cs="Segoe UI"/>
          <w:b/>
          <w:sz w:val="28"/>
          <w:u w:val="single"/>
        </w:rPr>
        <w:t xml:space="preserve"> </w:t>
      </w:r>
      <w:r w:rsidR="00357D57">
        <w:rPr>
          <w:rFonts w:ascii="Segoe UI" w:hAnsi="Segoe UI" w:cs="Segoe UI"/>
          <w:b/>
          <w:sz w:val="28"/>
          <w:u w:val="single"/>
        </w:rPr>
        <w:t xml:space="preserve">IAAO </w:t>
      </w:r>
      <w:r w:rsidR="00544646">
        <w:rPr>
          <w:rFonts w:ascii="Segoe UI" w:hAnsi="Segoe UI" w:cs="Segoe UI"/>
          <w:b/>
          <w:sz w:val="28"/>
          <w:u w:val="single"/>
        </w:rPr>
        <w:t>101</w:t>
      </w:r>
      <w:r w:rsidR="006D2E58">
        <w:rPr>
          <w:rFonts w:ascii="Segoe UI" w:hAnsi="Segoe UI" w:cs="Segoe UI"/>
          <w:b/>
          <w:sz w:val="28"/>
          <w:u w:val="single"/>
        </w:rPr>
        <w:t xml:space="preserve">- </w:t>
      </w:r>
      <w:r w:rsidR="008D2C53">
        <w:rPr>
          <w:rFonts w:ascii="Segoe UI" w:hAnsi="Segoe UI" w:cs="Segoe UI"/>
          <w:b/>
          <w:sz w:val="28"/>
          <w:u w:val="single"/>
        </w:rPr>
        <w:t xml:space="preserve">Fundamentals of Real Property </w:t>
      </w:r>
      <w:r w:rsidR="00A01B7A">
        <w:rPr>
          <w:rFonts w:ascii="Segoe UI" w:hAnsi="Segoe UI" w:cs="Segoe UI"/>
          <w:b/>
          <w:sz w:val="28"/>
          <w:u w:val="single"/>
        </w:rPr>
        <w:t>Appraisal</w:t>
      </w:r>
    </w:p>
    <w:p w14:paraId="35B498F2" w14:textId="77777777" w:rsidR="006D2E58" w:rsidRPr="00EA7FC2" w:rsidRDefault="006D2E58" w:rsidP="00C238D7">
      <w:pPr>
        <w:rPr>
          <w:rFonts w:ascii="Segoe UI" w:hAnsi="Segoe UI" w:cs="Segoe UI"/>
          <w:sz w:val="22"/>
          <w:szCs w:val="20"/>
        </w:rPr>
      </w:pPr>
    </w:p>
    <w:p w14:paraId="0E49AD9C" w14:textId="77777777" w:rsidR="00544646" w:rsidRDefault="00544646" w:rsidP="00544646">
      <w:pPr>
        <w:shd w:val="clear" w:color="auto" w:fill="FFFFFF"/>
        <w:rPr>
          <w:rFonts w:ascii="Segoe UI" w:hAnsi="Segoe UI" w:cs="Segoe UI"/>
          <w:color w:val="333333"/>
          <w:sz w:val="22"/>
          <w:szCs w:val="22"/>
        </w:rPr>
      </w:pPr>
      <w:bookmarkStart w:id="2" w:name="OLE_LINK4"/>
      <w:bookmarkStart w:id="3" w:name="OLE_LINK2"/>
      <w:r w:rsidRPr="00357D57">
        <w:rPr>
          <w:rFonts w:ascii="Segoe UI" w:hAnsi="Segoe UI" w:cs="Segoe UI"/>
          <w:color w:val="333333"/>
          <w:sz w:val="22"/>
          <w:szCs w:val="22"/>
        </w:rPr>
        <w:t>This course is designed to provide students with an understanding and working knowledge of the procedures and techniques required to estimate the market value of vacant and improved properties. This course concentrates on the skills you need to estimate the market value of properties using two approaches to value: the cost approach and the sales comparison approach.</w:t>
      </w:r>
    </w:p>
    <w:p w14:paraId="3B95E0B6" w14:textId="77777777" w:rsidR="00544646" w:rsidRPr="00357D57" w:rsidRDefault="00544646" w:rsidP="00544646">
      <w:pPr>
        <w:shd w:val="clear" w:color="auto" w:fill="FFFFFF"/>
        <w:rPr>
          <w:rFonts w:ascii="Segoe UI" w:hAnsi="Segoe UI" w:cs="Segoe UI"/>
          <w:color w:val="000000"/>
          <w:sz w:val="16"/>
          <w:szCs w:val="16"/>
        </w:rPr>
      </w:pPr>
    </w:p>
    <w:p w14:paraId="7FDA71F1" w14:textId="454D0609" w:rsidR="00544646" w:rsidRPr="005C065C" w:rsidRDefault="00544646" w:rsidP="00544646">
      <w:pPr>
        <w:rPr>
          <w:rFonts w:ascii="Segoe UI" w:hAnsi="Segoe UI" w:cs="Segoe UI"/>
          <w:sz w:val="22"/>
          <w:szCs w:val="20"/>
        </w:rPr>
      </w:pPr>
      <w:r w:rsidRPr="005C065C">
        <w:rPr>
          <w:rFonts w:ascii="Segoe UI" w:hAnsi="Segoe UI" w:cs="Segoe UI"/>
          <w:sz w:val="22"/>
          <w:szCs w:val="20"/>
          <w:u w:val="single"/>
        </w:rPr>
        <w:t>Instructor:</w:t>
      </w:r>
      <w:r w:rsidRPr="005C065C">
        <w:rPr>
          <w:rFonts w:ascii="Segoe UI" w:hAnsi="Segoe UI" w:cs="Segoe UI"/>
          <w:sz w:val="22"/>
          <w:szCs w:val="20"/>
        </w:rPr>
        <w:t xml:space="preserve"> </w:t>
      </w:r>
      <w:bookmarkStart w:id="4" w:name="OLE_LINK5"/>
      <w:r w:rsidR="00D9570C">
        <w:rPr>
          <w:rFonts w:ascii="Segoe UI" w:hAnsi="Segoe UI" w:cs="Segoe UI"/>
          <w:sz w:val="22"/>
          <w:szCs w:val="22"/>
        </w:rPr>
        <w:t>David Cornell, MAI, CAE</w:t>
      </w:r>
    </w:p>
    <w:bookmarkEnd w:id="4"/>
    <w:p w14:paraId="7A5223DB" w14:textId="77777777" w:rsidR="00544646" w:rsidRPr="005C065C" w:rsidRDefault="00544646" w:rsidP="00544646">
      <w:pPr>
        <w:rPr>
          <w:rFonts w:ascii="Segoe UI" w:hAnsi="Segoe UI" w:cs="Segoe UI"/>
          <w:sz w:val="22"/>
          <w:szCs w:val="22"/>
        </w:rPr>
      </w:pPr>
      <w:r w:rsidRPr="005C065C">
        <w:rPr>
          <w:rFonts w:ascii="Segoe UI" w:hAnsi="Segoe UI" w:cs="Segoe UI"/>
          <w:sz w:val="22"/>
          <w:szCs w:val="22"/>
          <w:u w:val="single"/>
        </w:rPr>
        <w:t>Prerequisite:</w:t>
      </w:r>
      <w:r w:rsidRPr="005C065C">
        <w:rPr>
          <w:rFonts w:ascii="Segoe UI" w:hAnsi="Segoe UI" w:cs="Segoe UI"/>
          <w:sz w:val="22"/>
          <w:szCs w:val="22"/>
        </w:rPr>
        <w:t xml:space="preserve"> </w:t>
      </w:r>
      <w:r w:rsidRPr="005C065C">
        <w:rPr>
          <w:rStyle w:val="Strong"/>
          <w:rFonts w:ascii="Segoe UI" w:hAnsi="Segoe UI" w:cs="Segoe UI"/>
          <w:iCs/>
          <w:sz w:val="22"/>
          <w:szCs w:val="22"/>
        </w:rPr>
        <w:t>none</w:t>
      </w:r>
    </w:p>
    <w:p w14:paraId="3C368BC2" w14:textId="77777777" w:rsidR="00544646" w:rsidRDefault="00544646" w:rsidP="00544646">
      <w:pPr>
        <w:rPr>
          <w:rFonts w:ascii="Segoe UI" w:hAnsi="Segoe UI" w:cs="Segoe UI"/>
          <w:sz w:val="22"/>
          <w:szCs w:val="20"/>
        </w:rPr>
      </w:pPr>
      <w:r w:rsidRPr="005C065C">
        <w:rPr>
          <w:rFonts w:ascii="Segoe UI" w:hAnsi="Segoe UI" w:cs="Segoe UI"/>
          <w:sz w:val="22"/>
          <w:szCs w:val="20"/>
          <w:u w:val="single"/>
        </w:rPr>
        <w:t>Required Texts</w:t>
      </w:r>
      <w:r w:rsidRPr="005C065C">
        <w:rPr>
          <w:rFonts w:ascii="Segoe UI" w:hAnsi="Segoe UI" w:cs="Segoe UI"/>
          <w:sz w:val="22"/>
          <w:szCs w:val="20"/>
        </w:rPr>
        <w:t xml:space="preserve">: </w:t>
      </w:r>
      <w:r w:rsidRPr="00357D57">
        <w:rPr>
          <w:rFonts w:ascii="Segoe UI" w:hAnsi="Segoe UI" w:cs="Segoe UI"/>
          <w:sz w:val="22"/>
          <w:szCs w:val="20"/>
        </w:rPr>
        <w:t>Property Assessment Valuation (PAV) (3rd edition)</w:t>
      </w:r>
    </w:p>
    <w:p w14:paraId="139C6D6B" w14:textId="77777777" w:rsidR="00544646" w:rsidRDefault="00544646" w:rsidP="00544646">
      <w:pPr>
        <w:rPr>
          <w:rFonts w:ascii="Segoe UI" w:hAnsi="Segoe UI" w:cs="Segoe UI"/>
          <w:sz w:val="22"/>
          <w:szCs w:val="20"/>
        </w:rPr>
      </w:pPr>
      <w:r w:rsidRPr="00721DD0">
        <w:rPr>
          <w:rFonts w:ascii="Segoe UI" w:hAnsi="Segoe UI" w:cs="Segoe UI"/>
          <w:sz w:val="22"/>
          <w:szCs w:val="20"/>
          <w:u w:val="single"/>
        </w:rPr>
        <w:t>Cost:</w:t>
      </w:r>
      <w:r>
        <w:rPr>
          <w:rFonts w:ascii="Segoe UI" w:hAnsi="Segoe UI" w:cs="Segoe UI"/>
          <w:sz w:val="22"/>
          <w:szCs w:val="20"/>
        </w:rPr>
        <w:t xml:space="preserve"> $400</w:t>
      </w:r>
    </w:p>
    <w:p w14:paraId="09034F4C" w14:textId="77777777" w:rsidR="00FB31CE" w:rsidRPr="00FB31CE" w:rsidRDefault="00FB31CE" w:rsidP="00F76323">
      <w:pPr>
        <w:rPr>
          <w:rFonts w:ascii="Segoe UI" w:hAnsi="Segoe UI" w:cs="Segoe UI"/>
          <w:sz w:val="28"/>
        </w:rPr>
      </w:pPr>
    </w:p>
    <w:p w14:paraId="5F05DD91" w14:textId="77777777" w:rsidR="00FB31CE" w:rsidRPr="00FB31CE" w:rsidRDefault="00FB31CE" w:rsidP="00F76323">
      <w:pPr>
        <w:rPr>
          <w:rFonts w:ascii="Segoe UI" w:hAnsi="Segoe UI" w:cs="Segoe UI"/>
          <w:sz w:val="28"/>
          <w:szCs w:val="28"/>
        </w:rPr>
      </w:pPr>
    </w:p>
    <w:p w14:paraId="7F11DE09" w14:textId="22F63C30" w:rsidR="00447678" w:rsidRPr="005C065C" w:rsidRDefault="00447678" w:rsidP="00447678">
      <w:pPr>
        <w:spacing w:line="332" w:lineRule="atLeast"/>
        <w:jc w:val="both"/>
        <w:rPr>
          <w:rFonts w:ascii="Segoe UI" w:hAnsi="Segoe UI" w:cs="Segoe UI"/>
          <w:sz w:val="22"/>
          <w:szCs w:val="20"/>
        </w:rPr>
      </w:pPr>
      <w:bookmarkStart w:id="5" w:name="OLE_LINK6"/>
      <w:bookmarkEnd w:id="2"/>
      <w:bookmarkEnd w:id="3"/>
      <w:r w:rsidRPr="005C065C">
        <w:rPr>
          <w:rFonts w:ascii="Segoe UI" w:hAnsi="Segoe UI" w:cs="Segoe UI"/>
          <w:b/>
          <w:sz w:val="28"/>
          <w:u w:val="single"/>
        </w:rPr>
        <w:t xml:space="preserve">Course </w:t>
      </w:r>
      <w:r w:rsidR="00544646">
        <w:rPr>
          <w:rFonts w:ascii="Segoe UI" w:hAnsi="Segoe UI" w:cs="Segoe UI"/>
          <w:b/>
          <w:sz w:val="28"/>
          <w:u w:val="single"/>
        </w:rPr>
        <w:t>2</w:t>
      </w:r>
      <w:r w:rsidRPr="005C065C">
        <w:rPr>
          <w:rFonts w:ascii="Segoe UI" w:hAnsi="Segoe UI" w:cs="Segoe UI"/>
          <w:b/>
          <w:sz w:val="28"/>
          <w:u w:val="single"/>
        </w:rPr>
        <w:t xml:space="preserve"> – </w:t>
      </w:r>
      <w:bookmarkStart w:id="6" w:name="OLE_LINK3"/>
      <w:bookmarkStart w:id="7" w:name="OLE_LINK1"/>
      <w:r w:rsidR="006D4CB4" w:rsidRPr="005C065C">
        <w:rPr>
          <w:rFonts w:ascii="Segoe UI" w:hAnsi="Segoe UI" w:cs="Segoe UI"/>
          <w:b/>
          <w:sz w:val="28"/>
          <w:u w:val="single"/>
        </w:rPr>
        <w:t>IAAO</w:t>
      </w:r>
      <w:r w:rsidR="000B31B0">
        <w:rPr>
          <w:rFonts w:ascii="Segoe UI" w:hAnsi="Segoe UI" w:cs="Segoe UI"/>
          <w:b/>
          <w:sz w:val="28"/>
          <w:u w:val="single"/>
        </w:rPr>
        <w:t xml:space="preserve"> </w:t>
      </w:r>
      <w:r w:rsidR="00544646">
        <w:rPr>
          <w:rFonts w:ascii="Segoe UI" w:hAnsi="Segoe UI" w:cs="Segoe UI"/>
          <w:b/>
          <w:sz w:val="28"/>
          <w:u w:val="single"/>
        </w:rPr>
        <w:t>400</w:t>
      </w:r>
      <w:r w:rsidR="006D4CB4" w:rsidRPr="005C065C">
        <w:rPr>
          <w:rFonts w:ascii="Segoe UI" w:hAnsi="Segoe UI" w:cs="Segoe UI"/>
          <w:b/>
          <w:sz w:val="28"/>
          <w:u w:val="single"/>
        </w:rPr>
        <w:t xml:space="preserve"> – </w:t>
      </w:r>
      <w:r w:rsidR="00544646">
        <w:rPr>
          <w:rFonts w:ascii="Segoe UI" w:hAnsi="Segoe UI" w:cs="Segoe UI"/>
          <w:b/>
          <w:sz w:val="28"/>
          <w:u w:val="single"/>
        </w:rPr>
        <w:t>Assessment Administration</w:t>
      </w:r>
    </w:p>
    <w:bookmarkEnd w:id="6"/>
    <w:p w14:paraId="6B8001B8" w14:textId="77777777" w:rsidR="00447678" w:rsidRPr="00544646" w:rsidRDefault="00447678" w:rsidP="00447678">
      <w:pPr>
        <w:autoSpaceDE w:val="0"/>
        <w:autoSpaceDN w:val="0"/>
        <w:adjustRightInd w:val="0"/>
        <w:rPr>
          <w:rFonts w:ascii="Segoe UI" w:hAnsi="Segoe UI" w:cs="Segoe UI"/>
          <w:sz w:val="22"/>
          <w:szCs w:val="20"/>
        </w:rPr>
      </w:pPr>
    </w:p>
    <w:p w14:paraId="684182E6" w14:textId="77777777" w:rsidR="00544646" w:rsidRPr="00544646" w:rsidRDefault="00544646" w:rsidP="00544646">
      <w:pPr>
        <w:autoSpaceDE w:val="0"/>
        <w:autoSpaceDN w:val="0"/>
        <w:adjustRightInd w:val="0"/>
        <w:rPr>
          <w:rFonts w:ascii="Segoe UI" w:hAnsi="Segoe UI" w:cs="Segoe UI"/>
          <w:sz w:val="22"/>
          <w:szCs w:val="22"/>
        </w:rPr>
      </w:pPr>
      <w:r w:rsidRPr="00544646">
        <w:rPr>
          <w:rFonts w:ascii="Segoe UI" w:hAnsi="Segoe UI" w:cs="Segoe UI"/>
          <w:sz w:val="22"/>
          <w:szCs w:val="22"/>
        </w:rPr>
        <w:t>The course provides fundamental management concepts for management and supervisory personnel in the assessor’s office. The course begins by emphasizing the need for management, and the various roles placed on the assessor and all supervisory personnel. The course then introduces the four major management functions (planning, organizing, directing, and controlling).</w:t>
      </w:r>
    </w:p>
    <w:p w14:paraId="15F5D9A3" w14:textId="77777777" w:rsidR="006D2E58" w:rsidRPr="006D2E58" w:rsidRDefault="006D2E58" w:rsidP="00447678">
      <w:pPr>
        <w:autoSpaceDE w:val="0"/>
        <w:autoSpaceDN w:val="0"/>
        <w:adjustRightInd w:val="0"/>
        <w:rPr>
          <w:rFonts w:ascii="Segoe UI" w:hAnsi="Segoe UI" w:cs="Segoe UI"/>
          <w:sz w:val="22"/>
          <w:szCs w:val="22"/>
        </w:rPr>
      </w:pPr>
    </w:p>
    <w:p w14:paraId="7D3970CE" w14:textId="37C173B8" w:rsidR="00447678" w:rsidRPr="006D2E58" w:rsidRDefault="00447678" w:rsidP="00447678">
      <w:pPr>
        <w:rPr>
          <w:rFonts w:ascii="Segoe UI" w:hAnsi="Segoe UI" w:cs="Segoe UI"/>
          <w:sz w:val="22"/>
          <w:szCs w:val="22"/>
        </w:rPr>
      </w:pPr>
      <w:r w:rsidRPr="006D2E58">
        <w:rPr>
          <w:rFonts w:ascii="Segoe UI" w:hAnsi="Segoe UI" w:cs="Segoe UI"/>
          <w:sz w:val="22"/>
          <w:szCs w:val="22"/>
          <w:u w:val="single"/>
        </w:rPr>
        <w:t>Instructor:</w:t>
      </w:r>
      <w:r w:rsidR="00E74D24" w:rsidRPr="006D2E58">
        <w:rPr>
          <w:rFonts w:ascii="Segoe UI" w:hAnsi="Segoe UI" w:cs="Segoe UI"/>
          <w:sz w:val="22"/>
          <w:szCs w:val="22"/>
        </w:rPr>
        <w:t xml:space="preserve"> </w:t>
      </w:r>
      <w:r w:rsidR="00D9570C">
        <w:rPr>
          <w:rFonts w:ascii="Segoe UI" w:hAnsi="Segoe UI" w:cs="Segoe UI"/>
          <w:sz w:val="22"/>
          <w:szCs w:val="22"/>
        </w:rPr>
        <w:t>Brent Dornon, RES, AAS</w:t>
      </w:r>
    </w:p>
    <w:p w14:paraId="1FA986A6" w14:textId="56879A58" w:rsidR="00447678" w:rsidRPr="005C065C" w:rsidRDefault="00447678" w:rsidP="00447678">
      <w:pPr>
        <w:rPr>
          <w:rFonts w:ascii="Segoe UI" w:hAnsi="Segoe UI" w:cs="Segoe UI"/>
          <w:sz w:val="22"/>
          <w:szCs w:val="20"/>
        </w:rPr>
      </w:pPr>
      <w:r w:rsidRPr="005C065C">
        <w:rPr>
          <w:rFonts w:ascii="Segoe UI" w:hAnsi="Segoe UI" w:cs="Segoe UI"/>
          <w:sz w:val="22"/>
          <w:szCs w:val="20"/>
          <w:u w:val="single"/>
        </w:rPr>
        <w:t xml:space="preserve">Prerequisite: </w:t>
      </w:r>
      <w:r w:rsidR="006D4CB4" w:rsidRPr="005C065C">
        <w:rPr>
          <w:rFonts w:ascii="Segoe UI" w:hAnsi="Segoe UI" w:cs="Segoe UI"/>
          <w:sz w:val="22"/>
          <w:szCs w:val="20"/>
        </w:rPr>
        <w:t xml:space="preserve">IAAO </w:t>
      </w:r>
      <w:r w:rsidR="00357D57">
        <w:rPr>
          <w:rFonts w:ascii="Segoe UI" w:hAnsi="Segoe UI" w:cs="Segoe UI"/>
          <w:sz w:val="22"/>
          <w:szCs w:val="20"/>
        </w:rPr>
        <w:t>10</w:t>
      </w:r>
      <w:r w:rsidR="00E20750">
        <w:rPr>
          <w:rFonts w:ascii="Segoe UI" w:hAnsi="Segoe UI" w:cs="Segoe UI"/>
          <w:sz w:val="22"/>
          <w:szCs w:val="20"/>
        </w:rPr>
        <w:t>1</w:t>
      </w:r>
    </w:p>
    <w:p w14:paraId="459F52DD" w14:textId="6FF72462" w:rsidR="00447678" w:rsidRDefault="00447678" w:rsidP="00447678">
      <w:pPr>
        <w:rPr>
          <w:rFonts w:ascii="Segoe UI" w:hAnsi="Segoe UI" w:cs="Segoe UI"/>
          <w:bCs/>
          <w:iCs/>
          <w:sz w:val="22"/>
          <w:szCs w:val="20"/>
        </w:rPr>
      </w:pPr>
      <w:r w:rsidRPr="005C065C">
        <w:rPr>
          <w:rFonts w:ascii="Segoe UI" w:hAnsi="Segoe UI" w:cs="Segoe UI"/>
          <w:sz w:val="22"/>
          <w:szCs w:val="20"/>
          <w:u w:val="single"/>
        </w:rPr>
        <w:t>Required Texts</w:t>
      </w:r>
      <w:r w:rsidRPr="005C065C">
        <w:rPr>
          <w:rFonts w:ascii="Segoe UI" w:hAnsi="Segoe UI" w:cs="Segoe UI"/>
          <w:sz w:val="22"/>
          <w:szCs w:val="20"/>
        </w:rPr>
        <w:t xml:space="preserve">: </w:t>
      </w:r>
      <w:r w:rsidR="00544646">
        <w:rPr>
          <w:rFonts w:ascii="Segoe UI" w:hAnsi="Segoe UI" w:cs="Segoe UI"/>
          <w:bCs/>
          <w:iCs/>
          <w:sz w:val="22"/>
          <w:szCs w:val="20"/>
        </w:rPr>
        <w:t>IAAO Assessment Administration – 1</w:t>
      </w:r>
      <w:r w:rsidR="00544646" w:rsidRPr="00544646">
        <w:rPr>
          <w:rFonts w:ascii="Segoe UI" w:hAnsi="Segoe UI" w:cs="Segoe UI"/>
          <w:bCs/>
          <w:iCs/>
          <w:sz w:val="22"/>
          <w:szCs w:val="20"/>
          <w:vertAlign w:val="superscript"/>
        </w:rPr>
        <w:t>st</w:t>
      </w:r>
      <w:r w:rsidR="00544646">
        <w:rPr>
          <w:rFonts w:ascii="Segoe UI" w:hAnsi="Segoe UI" w:cs="Segoe UI"/>
          <w:bCs/>
          <w:iCs/>
          <w:sz w:val="22"/>
          <w:szCs w:val="20"/>
        </w:rPr>
        <w:t xml:space="preserve"> Edition</w:t>
      </w:r>
    </w:p>
    <w:p w14:paraId="0C3AC9D8" w14:textId="77777777" w:rsidR="00721DD0" w:rsidRDefault="00721DD0" w:rsidP="00721DD0">
      <w:pPr>
        <w:rPr>
          <w:rFonts w:ascii="Segoe UI" w:hAnsi="Segoe UI" w:cs="Segoe UI"/>
          <w:sz w:val="22"/>
          <w:szCs w:val="20"/>
        </w:rPr>
      </w:pPr>
      <w:r w:rsidRPr="00721DD0">
        <w:rPr>
          <w:rFonts w:ascii="Segoe UI" w:hAnsi="Segoe UI" w:cs="Segoe UI"/>
          <w:sz w:val="22"/>
          <w:szCs w:val="20"/>
          <w:u w:val="single"/>
        </w:rPr>
        <w:t>Cost:</w:t>
      </w:r>
      <w:r>
        <w:rPr>
          <w:rFonts w:ascii="Segoe UI" w:hAnsi="Segoe UI" w:cs="Segoe UI"/>
          <w:sz w:val="22"/>
          <w:szCs w:val="20"/>
        </w:rPr>
        <w:t xml:space="preserve"> $400</w:t>
      </w:r>
    </w:p>
    <w:bookmarkEnd w:id="5"/>
    <w:bookmarkEnd w:id="7"/>
    <w:p w14:paraId="465E29FA" w14:textId="77777777" w:rsidR="004D1872" w:rsidRPr="00FB31CE" w:rsidRDefault="004D1872" w:rsidP="00075CB7">
      <w:pPr>
        <w:rPr>
          <w:rFonts w:ascii="Segoe UI" w:hAnsi="Segoe UI" w:cs="Segoe UI"/>
          <w:b/>
          <w:sz w:val="28"/>
          <w:u w:val="single"/>
        </w:rPr>
      </w:pPr>
    </w:p>
    <w:p w14:paraId="257D32BD" w14:textId="77777777" w:rsidR="00EA7FC2" w:rsidRPr="00FB31CE" w:rsidRDefault="00EA7FC2" w:rsidP="00075CB7">
      <w:pPr>
        <w:rPr>
          <w:rFonts w:ascii="Segoe UI" w:hAnsi="Segoe UI" w:cs="Segoe UI"/>
          <w:b/>
          <w:sz w:val="28"/>
          <w:u w:val="single"/>
        </w:rPr>
      </w:pPr>
    </w:p>
    <w:p w14:paraId="4F104B1C" w14:textId="45E2EC51" w:rsidR="005A7E02" w:rsidRPr="005C065C" w:rsidRDefault="00075CB7" w:rsidP="00C93B36">
      <w:pPr>
        <w:rPr>
          <w:rFonts w:ascii="Segoe UI" w:hAnsi="Segoe UI" w:cs="Segoe UI"/>
          <w:b/>
          <w:sz w:val="28"/>
          <w:u w:val="single"/>
        </w:rPr>
      </w:pPr>
      <w:r w:rsidRPr="005C065C">
        <w:rPr>
          <w:rFonts w:ascii="Segoe UI" w:hAnsi="Segoe UI" w:cs="Segoe UI"/>
          <w:b/>
          <w:sz w:val="28"/>
          <w:u w:val="single"/>
        </w:rPr>
        <w:t xml:space="preserve">Course </w:t>
      </w:r>
      <w:r w:rsidR="008C78BE">
        <w:rPr>
          <w:rFonts w:ascii="Segoe UI" w:hAnsi="Segoe UI" w:cs="Segoe UI"/>
          <w:b/>
          <w:sz w:val="28"/>
          <w:u w:val="single"/>
        </w:rPr>
        <w:t>3</w:t>
      </w:r>
      <w:r w:rsidRPr="005C065C">
        <w:rPr>
          <w:rFonts w:ascii="Segoe UI" w:hAnsi="Segoe UI" w:cs="Segoe UI"/>
          <w:b/>
          <w:sz w:val="28"/>
          <w:u w:val="single"/>
        </w:rPr>
        <w:t xml:space="preserve"> – </w:t>
      </w:r>
      <w:r w:rsidR="008C78BE">
        <w:rPr>
          <w:rFonts w:ascii="Segoe UI" w:hAnsi="Segoe UI" w:cs="Segoe UI"/>
          <w:b/>
          <w:sz w:val="28"/>
          <w:u w:val="single"/>
        </w:rPr>
        <w:t>Sales Ratio Analysis/Statistics</w:t>
      </w:r>
    </w:p>
    <w:p w14:paraId="006B8408" w14:textId="77777777" w:rsidR="00494BD8" w:rsidRDefault="00494BD8" w:rsidP="00494BD8"/>
    <w:p w14:paraId="22E125BB" w14:textId="77777777" w:rsidR="008C78BE" w:rsidRPr="008C78BE" w:rsidRDefault="008C78BE" w:rsidP="008C78BE">
      <w:pPr>
        <w:autoSpaceDE w:val="0"/>
        <w:autoSpaceDN w:val="0"/>
        <w:adjustRightInd w:val="0"/>
        <w:rPr>
          <w:rFonts w:ascii="Segoe UI" w:hAnsi="Segoe UI" w:cs="Segoe UI"/>
          <w:sz w:val="22"/>
          <w:szCs w:val="20"/>
        </w:rPr>
      </w:pPr>
      <w:r w:rsidRPr="008C78BE">
        <w:rPr>
          <w:rFonts w:ascii="Segoe UI" w:hAnsi="Segoe UI" w:cs="Segoe UI"/>
          <w:sz w:val="22"/>
          <w:szCs w:val="20"/>
        </w:rPr>
        <w:t xml:space="preserve">This course will examine all steps to implementing a sales ratio analysis for your county. It will cover the basics of completing and verifying sales, how to complete an analysis for your county, and preparing intentions for the Department of Revenue. You will learn how to calculate the various statistical measures and learn what each means to the assessor. The advanced statistics portion of the class will include stratifying data, creating graphs, and working with quartiles. </w:t>
      </w:r>
    </w:p>
    <w:p w14:paraId="7B434D47" w14:textId="77777777" w:rsidR="005A7E02" w:rsidRPr="005C065C" w:rsidRDefault="005A7E02" w:rsidP="00FF431A">
      <w:pPr>
        <w:autoSpaceDE w:val="0"/>
        <w:autoSpaceDN w:val="0"/>
        <w:adjustRightInd w:val="0"/>
        <w:rPr>
          <w:rFonts w:ascii="Segoe UI" w:hAnsi="Segoe UI" w:cs="Segoe UI"/>
          <w:sz w:val="22"/>
          <w:szCs w:val="20"/>
        </w:rPr>
      </w:pPr>
    </w:p>
    <w:p w14:paraId="5FF88D1C" w14:textId="6A9B3739" w:rsidR="004E361C" w:rsidRPr="005C065C" w:rsidRDefault="004870FE" w:rsidP="004E361C">
      <w:pPr>
        <w:rPr>
          <w:rFonts w:ascii="Segoe UI" w:hAnsi="Segoe UI" w:cs="Segoe UI"/>
          <w:sz w:val="22"/>
          <w:szCs w:val="20"/>
        </w:rPr>
      </w:pPr>
      <w:r w:rsidRPr="005C065C">
        <w:rPr>
          <w:rFonts w:ascii="Segoe UI" w:hAnsi="Segoe UI" w:cs="Segoe UI"/>
          <w:sz w:val="22"/>
          <w:szCs w:val="20"/>
          <w:u w:val="single"/>
        </w:rPr>
        <w:t>Instructor:</w:t>
      </w:r>
      <w:r w:rsidR="00A46044" w:rsidRPr="005C065C">
        <w:rPr>
          <w:rFonts w:ascii="Segoe UI" w:hAnsi="Segoe UI" w:cs="Segoe UI"/>
          <w:sz w:val="22"/>
          <w:szCs w:val="20"/>
        </w:rPr>
        <w:t xml:space="preserve"> </w:t>
      </w:r>
      <w:r w:rsidR="00E20750">
        <w:rPr>
          <w:rFonts w:ascii="Segoe UI" w:hAnsi="Segoe UI" w:cs="Segoe UI"/>
          <w:sz w:val="22"/>
          <w:szCs w:val="20"/>
        </w:rPr>
        <w:t>Shannon Rittberger</w:t>
      </w:r>
      <w:r w:rsidR="00357D57">
        <w:rPr>
          <w:rFonts w:ascii="Segoe UI" w:hAnsi="Segoe UI" w:cs="Segoe UI"/>
          <w:sz w:val="22"/>
          <w:szCs w:val="20"/>
        </w:rPr>
        <w:t>, CAA</w:t>
      </w:r>
      <w:r w:rsidR="008C78BE">
        <w:rPr>
          <w:rFonts w:ascii="Segoe UI" w:hAnsi="Segoe UI" w:cs="Segoe UI"/>
          <w:sz w:val="22"/>
          <w:szCs w:val="20"/>
        </w:rPr>
        <w:t>,</w:t>
      </w:r>
      <w:r w:rsidR="00A7735D">
        <w:rPr>
          <w:rFonts w:ascii="Segoe UI" w:hAnsi="Segoe UI" w:cs="Segoe UI"/>
          <w:sz w:val="22"/>
          <w:szCs w:val="20"/>
        </w:rPr>
        <w:t xml:space="preserve"> CSDA</w:t>
      </w:r>
      <w:r w:rsidR="008C78BE">
        <w:rPr>
          <w:rFonts w:ascii="Segoe UI" w:hAnsi="Segoe UI" w:cs="Segoe UI"/>
          <w:sz w:val="22"/>
          <w:szCs w:val="20"/>
        </w:rPr>
        <w:t>;</w:t>
      </w:r>
      <w:r w:rsidR="001B2E03">
        <w:rPr>
          <w:rFonts w:ascii="Segoe UI" w:hAnsi="Segoe UI" w:cs="Segoe UI"/>
          <w:sz w:val="22"/>
          <w:szCs w:val="20"/>
        </w:rPr>
        <w:t xml:space="preserve"> </w:t>
      </w:r>
    </w:p>
    <w:p w14:paraId="5D4A4FCD" w14:textId="77192ABB" w:rsidR="004E361C" w:rsidRPr="005C065C" w:rsidRDefault="004E361C" w:rsidP="00C64378">
      <w:pPr>
        <w:autoSpaceDE w:val="0"/>
        <w:autoSpaceDN w:val="0"/>
        <w:adjustRightInd w:val="0"/>
        <w:rPr>
          <w:rFonts w:ascii="Segoe UI" w:hAnsi="Segoe UI" w:cs="Segoe UI"/>
          <w:sz w:val="22"/>
          <w:szCs w:val="20"/>
        </w:rPr>
      </w:pPr>
      <w:r w:rsidRPr="005C065C">
        <w:rPr>
          <w:rFonts w:ascii="Segoe UI" w:hAnsi="Segoe UI" w:cs="Segoe UI"/>
          <w:sz w:val="22"/>
          <w:szCs w:val="20"/>
          <w:u w:val="single"/>
        </w:rPr>
        <w:t>Prerequisite</w:t>
      </w:r>
      <w:r w:rsidR="00C93B36" w:rsidRPr="005C065C">
        <w:rPr>
          <w:rFonts w:ascii="Segoe UI" w:hAnsi="Segoe UI" w:cs="Segoe UI"/>
          <w:sz w:val="22"/>
          <w:szCs w:val="20"/>
          <w:u w:val="single"/>
        </w:rPr>
        <w:t xml:space="preserve">: </w:t>
      </w:r>
      <w:r w:rsidR="008D15EA" w:rsidRPr="005C065C">
        <w:rPr>
          <w:rFonts w:ascii="Segoe UI" w:hAnsi="Segoe UI" w:cs="Segoe UI"/>
          <w:sz w:val="22"/>
          <w:szCs w:val="20"/>
        </w:rPr>
        <w:t>Basics</w:t>
      </w:r>
      <w:r w:rsidR="008C78BE">
        <w:rPr>
          <w:rFonts w:ascii="Segoe UI" w:hAnsi="Segoe UI" w:cs="Segoe UI"/>
          <w:sz w:val="22"/>
          <w:szCs w:val="20"/>
        </w:rPr>
        <w:t>, 3+ years of office experience</w:t>
      </w:r>
    </w:p>
    <w:p w14:paraId="06E44324" w14:textId="512C5A7C" w:rsidR="00AB59D5" w:rsidRDefault="004E361C" w:rsidP="00AB59D5">
      <w:pPr>
        <w:autoSpaceDE w:val="0"/>
        <w:autoSpaceDN w:val="0"/>
        <w:adjustRightInd w:val="0"/>
        <w:rPr>
          <w:rFonts w:ascii="Segoe UI" w:hAnsi="Segoe UI" w:cs="Segoe UI"/>
          <w:sz w:val="22"/>
          <w:szCs w:val="20"/>
        </w:rPr>
      </w:pPr>
      <w:r w:rsidRPr="005C065C">
        <w:rPr>
          <w:rFonts w:ascii="Segoe UI" w:hAnsi="Segoe UI" w:cs="Segoe UI"/>
          <w:sz w:val="22"/>
          <w:szCs w:val="20"/>
          <w:u w:val="single"/>
        </w:rPr>
        <w:t>Required Text:</w:t>
      </w:r>
      <w:r w:rsidRPr="005C065C">
        <w:rPr>
          <w:rFonts w:ascii="Segoe UI" w:hAnsi="Segoe UI" w:cs="Segoe UI"/>
          <w:sz w:val="22"/>
          <w:szCs w:val="20"/>
        </w:rPr>
        <w:t xml:space="preserve"> </w:t>
      </w:r>
      <w:r w:rsidR="008D15EA" w:rsidRPr="005C065C">
        <w:rPr>
          <w:rFonts w:ascii="Segoe UI" w:hAnsi="Segoe UI" w:cs="Segoe UI"/>
          <w:sz w:val="22"/>
          <w:szCs w:val="20"/>
        </w:rPr>
        <w:t>none</w:t>
      </w:r>
      <w:r w:rsidRPr="005C065C">
        <w:rPr>
          <w:rFonts w:ascii="Segoe UI" w:hAnsi="Segoe UI" w:cs="Segoe UI"/>
          <w:sz w:val="22"/>
          <w:szCs w:val="20"/>
        </w:rPr>
        <w:tab/>
      </w:r>
    </w:p>
    <w:p w14:paraId="7DF0837B" w14:textId="77777777" w:rsidR="00721DD0" w:rsidRDefault="00721DD0" w:rsidP="00721DD0">
      <w:pPr>
        <w:rPr>
          <w:rFonts w:ascii="Segoe UI" w:hAnsi="Segoe UI" w:cs="Segoe UI"/>
          <w:sz w:val="22"/>
          <w:szCs w:val="20"/>
        </w:rPr>
      </w:pPr>
      <w:r w:rsidRPr="00721DD0">
        <w:rPr>
          <w:rFonts w:ascii="Segoe UI" w:hAnsi="Segoe UI" w:cs="Segoe UI"/>
          <w:sz w:val="22"/>
          <w:szCs w:val="20"/>
          <w:u w:val="single"/>
        </w:rPr>
        <w:t>Cost:</w:t>
      </w:r>
      <w:r>
        <w:rPr>
          <w:rFonts w:ascii="Segoe UI" w:hAnsi="Segoe UI" w:cs="Segoe UI"/>
          <w:sz w:val="22"/>
          <w:szCs w:val="20"/>
        </w:rPr>
        <w:t xml:space="preserve"> $350</w:t>
      </w:r>
    </w:p>
    <w:p w14:paraId="0EF109DC" w14:textId="77777777" w:rsidR="006D4CB4" w:rsidRPr="00FB31CE" w:rsidRDefault="006D4CB4" w:rsidP="002359FC">
      <w:pPr>
        <w:rPr>
          <w:rFonts w:ascii="Segoe UI" w:hAnsi="Segoe UI" w:cs="Segoe UI"/>
          <w:b/>
          <w:sz w:val="28"/>
        </w:rPr>
      </w:pPr>
    </w:p>
    <w:p w14:paraId="50140048" w14:textId="77777777" w:rsidR="006D4CB4" w:rsidRPr="00FB31CE" w:rsidRDefault="006D4CB4" w:rsidP="002359FC">
      <w:pPr>
        <w:rPr>
          <w:rFonts w:ascii="Segoe UI" w:hAnsi="Segoe UI" w:cs="Segoe UI"/>
          <w:b/>
          <w:sz w:val="28"/>
        </w:rPr>
      </w:pPr>
      <w:bookmarkStart w:id="8" w:name="_Hlk106359729"/>
    </w:p>
    <w:p w14:paraId="2A5BAF50" w14:textId="77439900" w:rsidR="00404E1E" w:rsidRDefault="00404E1E" w:rsidP="00404E1E">
      <w:pPr>
        <w:rPr>
          <w:rFonts w:ascii="Segoe UI" w:hAnsi="Segoe UI" w:cs="Segoe UI"/>
          <w:b/>
          <w:sz w:val="28"/>
          <w:u w:val="single"/>
        </w:rPr>
      </w:pPr>
      <w:r w:rsidRPr="005C065C">
        <w:rPr>
          <w:rFonts w:ascii="Segoe UI" w:hAnsi="Segoe UI" w:cs="Segoe UI"/>
          <w:b/>
          <w:sz w:val="28"/>
          <w:u w:val="single"/>
        </w:rPr>
        <w:t xml:space="preserve">Course </w:t>
      </w:r>
      <w:r w:rsidR="00544646">
        <w:rPr>
          <w:rFonts w:ascii="Segoe UI" w:hAnsi="Segoe UI" w:cs="Segoe UI"/>
          <w:b/>
          <w:sz w:val="28"/>
          <w:u w:val="single"/>
        </w:rPr>
        <w:t>4</w:t>
      </w:r>
      <w:r w:rsidRPr="005C065C">
        <w:rPr>
          <w:rFonts w:ascii="Segoe UI" w:hAnsi="Segoe UI" w:cs="Segoe UI"/>
          <w:b/>
          <w:sz w:val="28"/>
          <w:u w:val="single"/>
        </w:rPr>
        <w:t xml:space="preserve"> – </w:t>
      </w:r>
      <w:r w:rsidR="008C78BE">
        <w:rPr>
          <w:rFonts w:ascii="Segoe UI" w:hAnsi="Segoe UI" w:cs="Segoe UI"/>
          <w:b/>
          <w:sz w:val="28"/>
          <w:u w:val="single"/>
        </w:rPr>
        <w:t>Residential Appraisal</w:t>
      </w:r>
    </w:p>
    <w:p w14:paraId="77518457" w14:textId="292D6799" w:rsidR="00E374B7" w:rsidRPr="00E374B7" w:rsidRDefault="00E374B7" w:rsidP="00404E1E">
      <w:pPr>
        <w:rPr>
          <w:rFonts w:ascii="Segoe UI" w:hAnsi="Segoe UI" w:cs="Segoe UI"/>
          <w:bCs/>
          <w:sz w:val="22"/>
          <w:szCs w:val="22"/>
        </w:rPr>
      </w:pPr>
      <w:r w:rsidRPr="00E374B7">
        <w:rPr>
          <w:rFonts w:ascii="Segoe UI" w:hAnsi="Segoe UI" w:cs="Segoe UI"/>
          <w:bCs/>
          <w:sz w:val="22"/>
          <w:szCs w:val="22"/>
        </w:rPr>
        <w:t xml:space="preserve">This course will offer </w:t>
      </w:r>
      <w:r>
        <w:rPr>
          <w:rFonts w:ascii="Segoe UI" w:hAnsi="Segoe UI" w:cs="Segoe UI"/>
          <w:bCs/>
          <w:sz w:val="22"/>
          <w:szCs w:val="22"/>
        </w:rPr>
        <w:t xml:space="preserve">four different topics related to residential appraisal. Topics include </w:t>
      </w:r>
      <w:r w:rsidR="00C75E20" w:rsidRPr="00C75E20">
        <w:rPr>
          <w:rFonts w:ascii="Segoe UI" w:hAnsi="Segoe UI" w:cs="Segoe UI"/>
          <w:bCs/>
          <w:i/>
          <w:iCs/>
          <w:sz w:val="22"/>
          <w:szCs w:val="22"/>
        </w:rPr>
        <w:t>V</w:t>
      </w:r>
      <w:r w:rsidRPr="00C75E20">
        <w:rPr>
          <w:rFonts w:ascii="Segoe UI" w:hAnsi="Segoe UI" w:cs="Segoe UI"/>
          <w:bCs/>
          <w:i/>
          <w:iCs/>
          <w:sz w:val="22"/>
          <w:szCs w:val="22"/>
        </w:rPr>
        <w:t xml:space="preserve">aluation of </w:t>
      </w:r>
      <w:r w:rsidR="00C75E20" w:rsidRPr="00C75E20">
        <w:rPr>
          <w:rFonts w:ascii="Segoe UI" w:hAnsi="Segoe UI" w:cs="Segoe UI"/>
          <w:bCs/>
          <w:i/>
          <w:iCs/>
          <w:sz w:val="22"/>
          <w:szCs w:val="22"/>
        </w:rPr>
        <w:t>R</w:t>
      </w:r>
      <w:r w:rsidRPr="00C75E20">
        <w:rPr>
          <w:rFonts w:ascii="Segoe UI" w:hAnsi="Segoe UI" w:cs="Segoe UI"/>
          <w:bCs/>
          <w:i/>
          <w:iCs/>
          <w:sz w:val="22"/>
          <w:szCs w:val="22"/>
        </w:rPr>
        <w:t xml:space="preserve">esidential </w:t>
      </w:r>
      <w:r w:rsidR="00C75E20" w:rsidRPr="00C75E20">
        <w:rPr>
          <w:rFonts w:ascii="Segoe UI" w:hAnsi="Segoe UI" w:cs="Segoe UI"/>
          <w:bCs/>
          <w:i/>
          <w:iCs/>
          <w:sz w:val="22"/>
          <w:szCs w:val="22"/>
        </w:rPr>
        <w:t>L</w:t>
      </w:r>
      <w:r w:rsidRPr="00C75E20">
        <w:rPr>
          <w:rFonts w:ascii="Segoe UI" w:hAnsi="Segoe UI" w:cs="Segoe UI"/>
          <w:bCs/>
          <w:i/>
          <w:iCs/>
          <w:sz w:val="22"/>
          <w:szCs w:val="22"/>
        </w:rPr>
        <w:t>and</w:t>
      </w:r>
      <w:r>
        <w:rPr>
          <w:rFonts w:ascii="Segoe UI" w:hAnsi="Segoe UI" w:cs="Segoe UI"/>
          <w:bCs/>
          <w:sz w:val="22"/>
          <w:szCs w:val="22"/>
        </w:rPr>
        <w:t xml:space="preserve"> where </w:t>
      </w:r>
      <w:r w:rsidRPr="00E374B7">
        <w:rPr>
          <w:rFonts w:ascii="Segoe UI" w:hAnsi="Segoe UI" w:cs="Segoe UI"/>
          <w:bCs/>
          <w:sz w:val="22"/>
          <w:szCs w:val="22"/>
        </w:rPr>
        <w:t>guidance and suggestions on the process of valuing vacant residential land</w:t>
      </w:r>
      <w:r>
        <w:rPr>
          <w:rFonts w:ascii="Segoe UI" w:hAnsi="Segoe UI" w:cs="Segoe UI"/>
          <w:bCs/>
          <w:sz w:val="22"/>
          <w:szCs w:val="22"/>
        </w:rPr>
        <w:t xml:space="preserve"> will be given</w:t>
      </w:r>
      <w:r w:rsidRPr="00E374B7">
        <w:rPr>
          <w:rFonts w:ascii="Segoe UI" w:hAnsi="Segoe UI" w:cs="Segoe UI"/>
          <w:bCs/>
          <w:sz w:val="22"/>
          <w:szCs w:val="22"/>
        </w:rPr>
        <w:t xml:space="preserve">.  </w:t>
      </w:r>
      <w:r w:rsidRPr="00C75E20">
        <w:rPr>
          <w:rFonts w:ascii="Segoe UI" w:hAnsi="Segoe UI" w:cs="Segoe UI"/>
          <w:bCs/>
          <w:i/>
          <w:iCs/>
          <w:sz w:val="22"/>
          <w:szCs w:val="22"/>
        </w:rPr>
        <w:t xml:space="preserve">Residential Quality, Condition, and </w:t>
      </w:r>
      <w:r w:rsidR="00C75E20" w:rsidRPr="00C75E20">
        <w:rPr>
          <w:rFonts w:ascii="Segoe UI" w:hAnsi="Segoe UI" w:cs="Segoe UI"/>
          <w:bCs/>
          <w:i/>
          <w:iCs/>
          <w:sz w:val="22"/>
          <w:szCs w:val="22"/>
        </w:rPr>
        <w:t>Effective</w:t>
      </w:r>
      <w:r w:rsidRPr="00C75E20">
        <w:rPr>
          <w:rFonts w:ascii="Segoe UI" w:hAnsi="Segoe UI" w:cs="Segoe UI"/>
          <w:bCs/>
          <w:i/>
          <w:iCs/>
          <w:sz w:val="22"/>
          <w:szCs w:val="22"/>
        </w:rPr>
        <w:t xml:space="preserve"> </w:t>
      </w:r>
      <w:r w:rsidR="00C75E20">
        <w:rPr>
          <w:rFonts w:ascii="Segoe UI" w:hAnsi="Segoe UI" w:cs="Segoe UI"/>
          <w:bCs/>
          <w:i/>
          <w:iCs/>
          <w:sz w:val="22"/>
          <w:szCs w:val="22"/>
        </w:rPr>
        <w:t>A</w:t>
      </w:r>
      <w:r w:rsidRPr="00C75E20">
        <w:rPr>
          <w:rFonts w:ascii="Segoe UI" w:hAnsi="Segoe UI" w:cs="Segoe UI"/>
          <w:bCs/>
          <w:i/>
          <w:iCs/>
          <w:sz w:val="22"/>
          <w:szCs w:val="22"/>
        </w:rPr>
        <w:t>ge</w:t>
      </w:r>
      <w:r>
        <w:rPr>
          <w:rFonts w:ascii="Segoe UI" w:hAnsi="Segoe UI" w:cs="Segoe UI"/>
          <w:bCs/>
          <w:sz w:val="22"/>
          <w:szCs w:val="22"/>
        </w:rPr>
        <w:t xml:space="preserve"> where you will review the characteristics that determine construction quality and condition for residential properties which will lead directly into calculations for effective age. </w:t>
      </w:r>
      <w:r w:rsidR="00C75E20" w:rsidRPr="00C75E20">
        <w:rPr>
          <w:rFonts w:ascii="Segoe UI" w:hAnsi="Segoe UI" w:cs="Segoe UI"/>
          <w:bCs/>
          <w:i/>
          <w:iCs/>
          <w:sz w:val="22"/>
          <w:szCs w:val="22"/>
        </w:rPr>
        <w:t>Unique and Challenging Homes</w:t>
      </w:r>
      <w:r w:rsidR="00C75E20">
        <w:rPr>
          <w:rFonts w:ascii="Segoe UI" w:hAnsi="Segoe UI" w:cs="Segoe UI"/>
          <w:bCs/>
          <w:sz w:val="22"/>
          <w:szCs w:val="22"/>
        </w:rPr>
        <w:t xml:space="preserve"> will deal with appraisal problems and how to work through the process on such unique properties as tiny homes, container homes, and many more. </w:t>
      </w:r>
      <w:r w:rsidR="00C75E20" w:rsidRPr="00C75E20">
        <w:rPr>
          <w:rFonts w:ascii="Segoe UI" w:hAnsi="Segoe UI" w:cs="Segoe UI"/>
          <w:bCs/>
          <w:i/>
          <w:iCs/>
          <w:sz w:val="22"/>
          <w:szCs w:val="22"/>
        </w:rPr>
        <w:t>Valuation of Barndominiums</w:t>
      </w:r>
      <w:r w:rsidR="00C75E20">
        <w:rPr>
          <w:rFonts w:ascii="Segoe UI" w:hAnsi="Segoe UI" w:cs="Segoe UI"/>
          <w:bCs/>
          <w:sz w:val="22"/>
          <w:szCs w:val="22"/>
        </w:rPr>
        <w:t xml:space="preserve"> is to provide some guidance and suggestions on the process of analysis and valuation of metal buildings converted to living areas.</w:t>
      </w:r>
    </w:p>
    <w:p w14:paraId="1A614BC8" w14:textId="77777777" w:rsidR="00404E1E" w:rsidRDefault="00404E1E" w:rsidP="00404E1E">
      <w:pPr>
        <w:autoSpaceDE w:val="0"/>
        <w:autoSpaceDN w:val="0"/>
        <w:adjustRightInd w:val="0"/>
        <w:rPr>
          <w:rFonts w:ascii="Segoe UI" w:hAnsi="Segoe UI" w:cs="Segoe UI"/>
          <w:sz w:val="22"/>
          <w:szCs w:val="20"/>
        </w:rPr>
      </w:pPr>
    </w:p>
    <w:p w14:paraId="5346F633" w14:textId="77777777" w:rsidR="00404E1E" w:rsidRPr="005C065C" w:rsidRDefault="00404E1E" w:rsidP="00404E1E">
      <w:pPr>
        <w:autoSpaceDE w:val="0"/>
        <w:autoSpaceDN w:val="0"/>
        <w:adjustRightInd w:val="0"/>
        <w:rPr>
          <w:rFonts w:ascii="Segoe UI" w:hAnsi="Segoe UI" w:cs="Segoe UI"/>
          <w:sz w:val="22"/>
          <w:szCs w:val="20"/>
        </w:rPr>
      </w:pPr>
    </w:p>
    <w:p w14:paraId="645FD399" w14:textId="7CB0C865" w:rsidR="00404E1E" w:rsidRPr="00404E1E" w:rsidRDefault="00404E1E" w:rsidP="00404E1E">
      <w:pPr>
        <w:rPr>
          <w:rFonts w:ascii="Arial" w:hAnsi="Arial" w:cs="Arial"/>
          <w:sz w:val="22"/>
          <w:szCs w:val="20"/>
        </w:rPr>
      </w:pPr>
      <w:r w:rsidRPr="005C065C">
        <w:rPr>
          <w:rFonts w:ascii="Segoe UI" w:hAnsi="Segoe UI" w:cs="Segoe UI"/>
          <w:sz w:val="22"/>
          <w:szCs w:val="20"/>
          <w:u w:val="single"/>
        </w:rPr>
        <w:t>Instructors:</w:t>
      </w:r>
      <w:r w:rsidRPr="005C065C">
        <w:rPr>
          <w:rFonts w:ascii="Segoe UI" w:hAnsi="Segoe UI" w:cs="Segoe UI"/>
          <w:sz w:val="22"/>
          <w:szCs w:val="20"/>
        </w:rPr>
        <w:t xml:space="preserve"> </w:t>
      </w:r>
      <w:r w:rsidR="006A318F">
        <w:rPr>
          <w:rFonts w:ascii="Segoe UI" w:hAnsi="Segoe UI" w:cs="Segoe UI"/>
          <w:sz w:val="22"/>
          <w:szCs w:val="20"/>
        </w:rPr>
        <w:t>Kara Endcott, CAE, RES, RMA</w:t>
      </w:r>
    </w:p>
    <w:p w14:paraId="4B4582F3" w14:textId="0473AC19" w:rsidR="00404E1E" w:rsidRPr="005C065C" w:rsidRDefault="00404E1E" w:rsidP="00404E1E">
      <w:pPr>
        <w:autoSpaceDE w:val="0"/>
        <w:autoSpaceDN w:val="0"/>
        <w:adjustRightInd w:val="0"/>
        <w:rPr>
          <w:rFonts w:ascii="Segoe UI" w:hAnsi="Segoe UI" w:cs="Segoe UI"/>
          <w:sz w:val="22"/>
          <w:szCs w:val="20"/>
        </w:rPr>
      </w:pPr>
      <w:r w:rsidRPr="005C065C">
        <w:rPr>
          <w:rFonts w:ascii="Segoe UI" w:hAnsi="Segoe UI" w:cs="Segoe UI"/>
          <w:sz w:val="22"/>
          <w:szCs w:val="20"/>
          <w:u w:val="single"/>
        </w:rPr>
        <w:t xml:space="preserve">Prerequisite: </w:t>
      </w:r>
      <w:r w:rsidRPr="005C065C">
        <w:rPr>
          <w:rFonts w:ascii="Segoe UI" w:hAnsi="Segoe UI" w:cs="Segoe UI"/>
          <w:sz w:val="22"/>
          <w:szCs w:val="20"/>
        </w:rPr>
        <w:t>Basics</w:t>
      </w:r>
    </w:p>
    <w:p w14:paraId="44BD9379" w14:textId="77777777" w:rsidR="00404E1E" w:rsidRDefault="00404E1E" w:rsidP="00404E1E">
      <w:pPr>
        <w:autoSpaceDE w:val="0"/>
        <w:autoSpaceDN w:val="0"/>
        <w:adjustRightInd w:val="0"/>
        <w:rPr>
          <w:rFonts w:ascii="Segoe UI" w:hAnsi="Segoe UI" w:cs="Segoe UI"/>
          <w:sz w:val="22"/>
          <w:szCs w:val="20"/>
        </w:rPr>
      </w:pPr>
      <w:r w:rsidRPr="005C065C">
        <w:rPr>
          <w:rFonts w:ascii="Segoe UI" w:hAnsi="Segoe UI" w:cs="Segoe UI"/>
          <w:sz w:val="22"/>
          <w:szCs w:val="20"/>
          <w:u w:val="single"/>
        </w:rPr>
        <w:t>Required Text:</w:t>
      </w:r>
      <w:r w:rsidRPr="005C065C">
        <w:rPr>
          <w:rFonts w:ascii="Segoe UI" w:hAnsi="Segoe UI" w:cs="Segoe UI"/>
          <w:sz w:val="22"/>
          <w:szCs w:val="20"/>
        </w:rPr>
        <w:t xml:space="preserve"> none </w:t>
      </w:r>
      <w:r w:rsidRPr="005C065C">
        <w:rPr>
          <w:rFonts w:ascii="Segoe UI" w:hAnsi="Segoe UI" w:cs="Segoe UI"/>
          <w:sz w:val="22"/>
          <w:szCs w:val="20"/>
        </w:rPr>
        <w:tab/>
      </w:r>
    </w:p>
    <w:p w14:paraId="37CF51B7" w14:textId="77777777" w:rsidR="00721DD0" w:rsidRDefault="00721DD0" w:rsidP="00721DD0">
      <w:pPr>
        <w:rPr>
          <w:rFonts w:ascii="Segoe UI" w:hAnsi="Segoe UI" w:cs="Segoe UI"/>
          <w:sz w:val="22"/>
          <w:szCs w:val="20"/>
        </w:rPr>
      </w:pPr>
      <w:r w:rsidRPr="00721DD0">
        <w:rPr>
          <w:rFonts w:ascii="Segoe UI" w:hAnsi="Segoe UI" w:cs="Segoe UI"/>
          <w:sz w:val="22"/>
          <w:szCs w:val="20"/>
          <w:u w:val="single"/>
        </w:rPr>
        <w:t>Cost:</w:t>
      </w:r>
      <w:r>
        <w:rPr>
          <w:rFonts w:ascii="Segoe UI" w:hAnsi="Segoe UI" w:cs="Segoe UI"/>
          <w:sz w:val="22"/>
          <w:szCs w:val="20"/>
        </w:rPr>
        <w:t xml:space="preserve"> $350</w:t>
      </w:r>
    </w:p>
    <w:bookmarkEnd w:id="8"/>
    <w:p w14:paraId="277E9B45" w14:textId="774CE425" w:rsidR="00357D57" w:rsidRDefault="00357D57" w:rsidP="002359FC">
      <w:pPr>
        <w:pBdr>
          <w:bottom w:val="single" w:sz="6" w:space="1" w:color="auto"/>
        </w:pBdr>
        <w:rPr>
          <w:rFonts w:ascii="Segoe UI" w:hAnsi="Segoe UI" w:cs="Segoe UI"/>
          <w:b/>
          <w:sz w:val="28"/>
        </w:rPr>
      </w:pPr>
    </w:p>
    <w:p w14:paraId="5BD948DD" w14:textId="39CD3601" w:rsidR="00C75E20" w:rsidRDefault="00C75E20" w:rsidP="002359FC">
      <w:pPr>
        <w:pBdr>
          <w:bottom w:val="single" w:sz="6" w:space="1" w:color="auto"/>
        </w:pBdr>
        <w:rPr>
          <w:rFonts w:ascii="Segoe UI" w:hAnsi="Segoe UI" w:cs="Segoe UI"/>
          <w:b/>
          <w:sz w:val="28"/>
        </w:rPr>
      </w:pPr>
    </w:p>
    <w:p w14:paraId="109D9789" w14:textId="08CB2E13" w:rsidR="00C75E20" w:rsidRDefault="00C75E20" w:rsidP="002359FC">
      <w:pPr>
        <w:pBdr>
          <w:bottom w:val="single" w:sz="6" w:space="1" w:color="auto"/>
        </w:pBdr>
        <w:rPr>
          <w:rFonts w:ascii="Segoe UI" w:hAnsi="Segoe UI" w:cs="Segoe UI"/>
          <w:b/>
          <w:sz w:val="28"/>
        </w:rPr>
      </w:pPr>
    </w:p>
    <w:p w14:paraId="75B3576E" w14:textId="7C2E1091" w:rsidR="00C75E20" w:rsidRDefault="00C75E20" w:rsidP="002359FC">
      <w:pPr>
        <w:pBdr>
          <w:bottom w:val="single" w:sz="6" w:space="1" w:color="auto"/>
        </w:pBdr>
        <w:rPr>
          <w:rFonts w:ascii="Segoe UI" w:hAnsi="Segoe UI" w:cs="Segoe UI"/>
          <w:b/>
          <w:sz w:val="28"/>
        </w:rPr>
      </w:pPr>
    </w:p>
    <w:p w14:paraId="0E3E8363" w14:textId="0F43386C" w:rsidR="00C75E20" w:rsidRDefault="00C75E20" w:rsidP="002359FC">
      <w:pPr>
        <w:pBdr>
          <w:bottom w:val="single" w:sz="6" w:space="1" w:color="auto"/>
        </w:pBdr>
        <w:rPr>
          <w:rFonts w:ascii="Segoe UI" w:hAnsi="Segoe UI" w:cs="Segoe UI"/>
          <w:b/>
          <w:sz w:val="28"/>
        </w:rPr>
      </w:pPr>
    </w:p>
    <w:p w14:paraId="20D83757" w14:textId="21CFCF9C" w:rsidR="00C75E20" w:rsidRDefault="00C75E20" w:rsidP="002359FC">
      <w:pPr>
        <w:pBdr>
          <w:bottom w:val="single" w:sz="6" w:space="1" w:color="auto"/>
        </w:pBdr>
        <w:rPr>
          <w:rFonts w:ascii="Segoe UI" w:hAnsi="Segoe UI" w:cs="Segoe UI"/>
          <w:b/>
          <w:sz w:val="28"/>
        </w:rPr>
      </w:pPr>
    </w:p>
    <w:p w14:paraId="3C5C66B1" w14:textId="1509C2CC" w:rsidR="00C75E20" w:rsidRDefault="00C75E20" w:rsidP="002359FC">
      <w:pPr>
        <w:pBdr>
          <w:bottom w:val="single" w:sz="6" w:space="1" w:color="auto"/>
        </w:pBdr>
        <w:rPr>
          <w:rFonts w:ascii="Segoe UI" w:hAnsi="Segoe UI" w:cs="Segoe UI"/>
          <w:b/>
          <w:sz w:val="28"/>
        </w:rPr>
      </w:pPr>
    </w:p>
    <w:p w14:paraId="3282DC0F" w14:textId="6140FE05" w:rsidR="00C75E20" w:rsidRDefault="00C75E20" w:rsidP="002359FC">
      <w:pPr>
        <w:pBdr>
          <w:bottom w:val="single" w:sz="6" w:space="1" w:color="auto"/>
        </w:pBdr>
        <w:rPr>
          <w:rFonts w:ascii="Segoe UI" w:hAnsi="Segoe UI" w:cs="Segoe UI"/>
          <w:b/>
          <w:sz w:val="28"/>
        </w:rPr>
      </w:pPr>
    </w:p>
    <w:p w14:paraId="155DE61A" w14:textId="140DDD91" w:rsidR="00C75E20" w:rsidRDefault="00C75E20" w:rsidP="002359FC">
      <w:pPr>
        <w:pBdr>
          <w:bottom w:val="single" w:sz="6" w:space="1" w:color="auto"/>
        </w:pBdr>
        <w:rPr>
          <w:rFonts w:ascii="Segoe UI" w:hAnsi="Segoe UI" w:cs="Segoe UI"/>
          <w:b/>
          <w:sz w:val="28"/>
        </w:rPr>
      </w:pPr>
    </w:p>
    <w:p w14:paraId="72F9CCCE" w14:textId="7432DF76" w:rsidR="00C75E20" w:rsidRDefault="00C75E20" w:rsidP="002359FC">
      <w:pPr>
        <w:pBdr>
          <w:bottom w:val="single" w:sz="6" w:space="1" w:color="auto"/>
        </w:pBdr>
        <w:rPr>
          <w:rFonts w:ascii="Segoe UI" w:hAnsi="Segoe UI" w:cs="Segoe UI"/>
          <w:b/>
          <w:sz w:val="28"/>
        </w:rPr>
      </w:pPr>
    </w:p>
    <w:p w14:paraId="5EB3AFF8" w14:textId="2E72B1E9" w:rsidR="00C75E20" w:rsidRDefault="00C75E20" w:rsidP="002359FC">
      <w:pPr>
        <w:pBdr>
          <w:bottom w:val="single" w:sz="6" w:space="1" w:color="auto"/>
        </w:pBdr>
        <w:rPr>
          <w:rFonts w:ascii="Segoe UI" w:hAnsi="Segoe UI" w:cs="Segoe UI"/>
          <w:b/>
          <w:sz w:val="28"/>
        </w:rPr>
      </w:pPr>
    </w:p>
    <w:p w14:paraId="011FF1F1" w14:textId="41916A2A" w:rsidR="00C75E20" w:rsidRDefault="00C75E20" w:rsidP="002359FC">
      <w:pPr>
        <w:pBdr>
          <w:bottom w:val="single" w:sz="6" w:space="1" w:color="auto"/>
        </w:pBdr>
        <w:rPr>
          <w:rFonts w:ascii="Segoe UI" w:hAnsi="Segoe UI" w:cs="Segoe UI"/>
          <w:b/>
          <w:sz w:val="28"/>
        </w:rPr>
      </w:pPr>
    </w:p>
    <w:p w14:paraId="02A2AF45" w14:textId="362A991F" w:rsidR="00C75E20" w:rsidRDefault="00C75E20" w:rsidP="002359FC">
      <w:pPr>
        <w:pBdr>
          <w:bottom w:val="single" w:sz="6" w:space="1" w:color="auto"/>
        </w:pBdr>
        <w:rPr>
          <w:rFonts w:ascii="Segoe UI" w:hAnsi="Segoe UI" w:cs="Segoe UI"/>
          <w:b/>
          <w:sz w:val="28"/>
        </w:rPr>
      </w:pPr>
    </w:p>
    <w:p w14:paraId="1B4116CE" w14:textId="2B148D77" w:rsidR="00C75E20" w:rsidRDefault="00C75E20" w:rsidP="002359FC">
      <w:pPr>
        <w:pBdr>
          <w:bottom w:val="single" w:sz="6" w:space="1" w:color="auto"/>
        </w:pBdr>
        <w:rPr>
          <w:rFonts w:ascii="Segoe UI" w:hAnsi="Segoe UI" w:cs="Segoe UI"/>
          <w:b/>
          <w:sz w:val="28"/>
        </w:rPr>
      </w:pPr>
    </w:p>
    <w:p w14:paraId="4E83E3A6" w14:textId="34C133D8" w:rsidR="00C75E20" w:rsidRDefault="00C75E20" w:rsidP="002359FC">
      <w:pPr>
        <w:pBdr>
          <w:bottom w:val="single" w:sz="6" w:space="1" w:color="auto"/>
        </w:pBdr>
        <w:rPr>
          <w:rFonts w:ascii="Segoe UI" w:hAnsi="Segoe UI" w:cs="Segoe UI"/>
          <w:b/>
          <w:sz w:val="28"/>
        </w:rPr>
      </w:pPr>
    </w:p>
    <w:p w14:paraId="72EEA574" w14:textId="484E57FD" w:rsidR="00C75E20" w:rsidRDefault="00C75E20" w:rsidP="002359FC">
      <w:pPr>
        <w:pBdr>
          <w:bottom w:val="single" w:sz="6" w:space="1" w:color="auto"/>
        </w:pBdr>
        <w:rPr>
          <w:rFonts w:ascii="Segoe UI" w:hAnsi="Segoe UI" w:cs="Segoe UI"/>
          <w:b/>
          <w:sz w:val="28"/>
        </w:rPr>
      </w:pPr>
    </w:p>
    <w:p w14:paraId="009260B4" w14:textId="77777777" w:rsidR="00C75E20" w:rsidRDefault="00C75E20" w:rsidP="002359FC">
      <w:pPr>
        <w:pBdr>
          <w:bottom w:val="single" w:sz="6" w:space="1" w:color="auto"/>
        </w:pBdr>
        <w:rPr>
          <w:rFonts w:ascii="Segoe UI" w:hAnsi="Segoe UI" w:cs="Segoe UI"/>
          <w:b/>
          <w:sz w:val="28"/>
        </w:rPr>
      </w:pPr>
    </w:p>
    <w:p w14:paraId="38CE8FCB" w14:textId="4F64DE1A" w:rsidR="00826747" w:rsidRPr="005C065C" w:rsidRDefault="00826747" w:rsidP="00826747">
      <w:pPr>
        <w:rPr>
          <w:rFonts w:ascii="Segoe UI" w:hAnsi="Segoe UI" w:cs="Segoe UI"/>
        </w:rPr>
      </w:pPr>
      <w:r w:rsidRPr="005C065C">
        <w:rPr>
          <w:rFonts w:ascii="Segoe UI" w:hAnsi="Segoe UI" w:cs="Segoe UI"/>
        </w:rPr>
        <w:t xml:space="preserve">This school is being held under the authority of SDCL 10-1-16. Authorization of tax entity: SDCL </w:t>
      </w:r>
      <w:smartTag w:uri="urn:schemas-microsoft-com:office:smarttags" w:element="date">
        <w:smartTagPr>
          <w:attr w:name="Year" w:val="2024"/>
          <w:attr w:name="Day" w:val="7"/>
          <w:attr w:name="Month" w:val="7"/>
        </w:smartTagPr>
        <w:r w:rsidRPr="005C065C">
          <w:rPr>
            <w:rFonts w:ascii="Segoe UI" w:hAnsi="Segoe UI" w:cs="Segoe UI"/>
          </w:rPr>
          <w:t>7-7-24</w:t>
        </w:r>
      </w:smartTag>
      <w:r w:rsidRPr="005C065C">
        <w:rPr>
          <w:rFonts w:ascii="Segoe UI" w:hAnsi="Segoe UI" w:cs="Segoe UI"/>
        </w:rPr>
        <w:t xml:space="preserve">, SDCL </w:t>
      </w:r>
      <w:smartTag w:uri="urn:schemas-microsoft-com:office:smarttags" w:element="date">
        <w:smartTagPr>
          <w:attr w:name="Year" w:val="2025"/>
          <w:attr w:name="Day" w:val="7"/>
          <w:attr w:name="Month" w:val="7"/>
        </w:smartTagPr>
        <w:r w:rsidRPr="005C065C">
          <w:rPr>
            <w:rFonts w:ascii="Segoe UI" w:hAnsi="Segoe UI" w:cs="Segoe UI"/>
          </w:rPr>
          <w:t>7-7-25</w:t>
        </w:r>
      </w:smartTag>
      <w:r w:rsidRPr="005C065C">
        <w:rPr>
          <w:rFonts w:ascii="Segoe UI" w:hAnsi="Segoe UI" w:cs="Segoe UI"/>
        </w:rPr>
        <w:t xml:space="preserve">. </w:t>
      </w:r>
      <w:r w:rsidRPr="00D02504">
        <w:rPr>
          <w:rFonts w:ascii="Segoe UI" w:hAnsi="Segoe UI" w:cs="Segoe UI"/>
          <w:highlight w:val="yellow"/>
        </w:rPr>
        <w:t xml:space="preserve">Please complete this registration form and return with tuition payment no later than August </w:t>
      </w:r>
      <w:r w:rsidR="00F6100A" w:rsidRPr="00D02504">
        <w:rPr>
          <w:rFonts w:ascii="Segoe UI" w:hAnsi="Segoe UI" w:cs="Segoe UI"/>
          <w:highlight w:val="yellow"/>
        </w:rPr>
        <w:t>1</w:t>
      </w:r>
      <w:r w:rsidRPr="00D02504">
        <w:rPr>
          <w:rFonts w:ascii="Segoe UI" w:hAnsi="Segoe UI" w:cs="Segoe UI"/>
          <w:highlight w:val="yellow"/>
        </w:rPr>
        <w:t>, 202</w:t>
      </w:r>
      <w:r w:rsidR="00F6100A" w:rsidRPr="00D02504">
        <w:rPr>
          <w:rFonts w:ascii="Segoe UI" w:hAnsi="Segoe UI" w:cs="Segoe UI"/>
          <w:highlight w:val="yellow"/>
        </w:rPr>
        <w:t>3</w:t>
      </w:r>
      <w:r w:rsidRPr="00D02504">
        <w:rPr>
          <w:rFonts w:ascii="Segoe UI" w:hAnsi="Segoe UI" w:cs="Segoe UI"/>
          <w:highlight w:val="yellow"/>
        </w:rPr>
        <w:t>.</w:t>
      </w:r>
    </w:p>
    <w:p w14:paraId="202AF20C" w14:textId="77777777" w:rsidR="00036919" w:rsidRDefault="00036919" w:rsidP="00A7379A">
      <w:pPr>
        <w:rPr>
          <w:rFonts w:ascii="Segoe UI" w:hAnsi="Segoe UI" w:cs="Segoe UI"/>
          <w:b/>
          <w:sz w:val="28"/>
        </w:rPr>
      </w:pPr>
    </w:p>
    <w:p w14:paraId="0FF21258" w14:textId="392D7695" w:rsidR="00826747" w:rsidRDefault="00826747" w:rsidP="00A7379A">
      <w:pPr>
        <w:rPr>
          <w:rFonts w:ascii="Segoe UI" w:hAnsi="Segoe UI" w:cs="Segoe UI"/>
          <w:b/>
          <w:color w:val="323E4F" w:themeColor="text2" w:themeShade="BF"/>
          <w:sz w:val="40"/>
          <w:szCs w:val="40"/>
          <w:u w:val="single"/>
        </w:rPr>
      </w:pPr>
      <w:r>
        <w:rPr>
          <w:rFonts w:ascii="Segoe UI" w:hAnsi="Segoe UI" w:cs="Segoe UI"/>
          <w:b/>
          <w:color w:val="323E4F" w:themeColor="text2" w:themeShade="BF"/>
          <w:sz w:val="40"/>
          <w:szCs w:val="40"/>
          <w:u w:val="single"/>
        </w:rPr>
        <w:lastRenderedPageBreak/>
        <w:t>202</w:t>
      </w:r>
      <w:r w:rsidR="00544646">
        <w:rPr>
          <w:rFonts w:ascii="Segoe UI" w:hAnsi="Segoe UI" w:cs="Segoe UI"/>
          <w:b/>
          <w:color w:val="323E4F" w:themeColor="text2" w:themeShade="BF"/>
          <w:sz w:val="40"/>
          <w:szCs w:val="40"/>
          <w:u w:val="single"/>
        </w:rPr>
        <w:t>3</w:t>
      </w:r>
      <w:r>
        <w:rPr>
          <w:rFonts w:ascii="Segoe UI" w:hAnsi="Segoe UI" w:cs="Segoe UI"/>
          <w:b/>
          <w:color w:val="323E4F" w:themeColor="text2" w:themeShade="BF"/>
          <w:sz w:val="40"/>
          <w:szCs w:val="40"/>
          <w:u w:val="single"/>
        </w:rPr>
        <w:t xml:space="preserve"> Annual Assessor School</w:t>
      </w:r>
    </w:p>
    <w:p w14:paraId="6BC2FF24" w14:textId="77777777" w:rsidR="00826747" w:rsidRPr="00826747" w:rsidRDefault="00826747" w:rsidP="00A7379A">
      <w:pPr>
        <w:rPr>
          <w:rFonts w:ascii="Segoe UI" w:hAnsi="Segoe UI" w:cs="Segoe UI"/>
          <w:b/>
          <w:color w:val="323E4F" w:themeColor="text2" w:themeShade="BF"/>
          <w:sz w:val="40"/>
          <w:szCs w:val="40"/>
          <w:u w:val="single"/>
        </w:rPr>
      </w:pPr>
    </w:p>
    <w:p w14:paraId="4B8039AB" w14:textId="1D4234D8" w:rsidR="00075CB7" w:rsidRPr="00826747" w:rsidRDefault="00075CB7" w:rsidP="00A7379A">
      <w:pPr>
        <w:rPr>
          <w:rFonts w:ascii="Segoe UI" w:hAnsi="Segoe UI" w:cs="Segoe UI"/>
          <w:b/>
          <w:color w:val="FF0000"/>
          <w:sz w:val="28"/>
          <w:szCs w:val="28"/>
          <w:u w:val="single"/>
        </w:rPr>
      </w:pPr>
      <w:r w:rsidRPr="00826747">
        <w:rPr>
          <w:rFonts w:ascii="Segoe UI" w:hAnsi="Segoe UI" w:cs="Segoe UI"/>
          <w:b/>
          <w:color w:val="FF0000"/>
          <w:sz w:val="28"/>
          <w:szCs w:val="28"/>
          <w:u w:val="single"/>
        </w:rPr>
        <w:t>Make all checks payable to SDAAO</w:t>
      </w:r>
    </w:p>
    <w:p w14:paraId="11312BF7" w14:textId="77777777" w:rsidR="00075CB7" w:rsidRPr="005C065C" w:rsidRDefault="00075CB7" w:rsidP="00A7379A">
      <w:pPr>
        <w:rPr>
          <w:rFonts w:ascii="Segoe UI" w:hAnsi="Segoe UI" w:cs="Segoe UI"/>
          <w:b/>
          <w:u w:val="single"/>
        </w:rPr>
      </w:pPr>
    </w:p>
    <w:p w14:paraId="26706A37" w14:textId="77777777" w:rsidR="00075CB7" w:rsidRPr="00A32E06" w:rsidRDefault="00182043" w:rsidP="00A7379A">
      <w:pPr>
        <w:rPr>
          <w:rFonts w:ascii="Segoe UI" w:hAnsi="Segoe UI" w:cs="Segoe UI"/>
          <w:i/>
          <w:sz w:val="28"/>
          <w:szCs w:val="28"/>
        </w:rPr>
      </w:pPr>
      <w:r w:rsidRPr="00A32E06">
        <w:rPr>
          <w:rFonts w:ascii="Segoe UI" w:hAnsi="Segoe UI" w:cs="Segoe UI"/>
          <w:b/>
          <w:sz w:val="28"/>
          <w:szCs w:val="28"/>
        </w:rPr>
        <w:t xml:space="preserve">Tuition </w:t>
      </w:r>
      <w:r w:rsidR="003A15AF" w:rsidRPr="00A32E06">
        <w:rPr>
          <w:rFonts w:ascii="Segoe UI" w:hAnsi="Segoe UI" w:cs="Segoe UI"/>
          <w:b/>
          <w:sz w:val="28"/>
          <w:szCs w:val="28"/>
        </w:rPr>
        <w:t>is $350 for non-IAAO classes or $400 for IAAO courses.</w:t>
      </w:r>
    </w:p>
    <w:p w14:paraId="51A8CE4B" w14:textId="7910F340" w:rsidR="00404E1E" w:rsidRPr="00A32E06" w:rsidRDefault="00404E1E" w:rsidP="00075CB7">
      <w:pPr>
        <w:rPr>
          <w:rFonts w:ascii="Segoe UI" w:hAnsi="Segoe UI" w:cs="Segoe UI"/>
          <w:b/>
          <w:sz w:val="28"/>
          <w:szCs w:val="28"/>
        </w:rPr>
      </w:pPr>
    </w:p>
    <w:p w14:paraId="53FEF8C6" w14:textId="2CFA2078" w:rsidR="009A268B" w:rsidRPr="005C065C" w:rsidRDefault="00494BD8" w:rsidP="00075CB7">
      <w:pPr>
        <w:rPr>
          <w:rFonts w:ascii="Segoe UI" w:hAnsi="Segoe UI" w:cs="Segoe UI"/>
          <w:b/>
          <w:u w:val="single"/>
        </w:rPr>
      </w:pPr>
      <w:r>
        <w:rPr>
          <w:noProof/>
        </w:rPr>
        <mc:AlternateContent>
          <mc:Choice Requires="wps">
            <w:drawing>
              <wp:anchor distT="45720" distB="45720" distL="114300" distR="114300" simplePos="0" relativeHeight="251661824" behindDoc="0" locked="0" layoutInCell="1" allowOverlap="1" wp14:anchorId="6F99EA6A" wp14:editId="5B3F7862">
                <wp:simplePos x="0" y="0"/>
                <wp:positionH relativeFrom="column">
                  <wp:posOffset>3248025</wp:posOffset>
                </wp:positionH>
                <wp:positionV relativeFrom="paragraph">
                  <wp:posOffset>140970</wp:posOffset>
                </wp:positionV>
                <wp:extent cx="2715260" cy="1195705"/>
                <wp:effectExtent l="38100" t="46990" r="46990" b="431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5705"/>
                        </a:xfrm>
                        <a:prstGeom prst="rect">
                          <a:avLst/>
                        </a:prstGeom>
                        <a:solidFill>
                          <a:srgbClr val="FFFFFF"/>
                        </a:solidFill>
                        <a:ln w="76200">
                          <a:solidFill>
                            <a:srgbClr val="002060"/>
                          </a:solidFill>
                          <a:miter lim="800000"/>
                          <a:headEnd/>
                          <a:tailEnd/>
                        </a:ln>
                      </wps:spPr>
                      <wps:txbx>
                        <w:txbxContent>
                          <w:p w14:paraId="4238F6C8" w14:textId="77777777" w:rsidR="00FB31CE" w:rsidRDefault="00FB31CE"/>
                          <w:p w14:paraId="1E602B07" w14:textId="77777777" w:rsidR="00FB31CE" w:rsidRDefault="00FB31CE">
                            <w:r>
                              <w:t>COUNTY _______________________</w:t>
                            </w:r>
                          </w:p>
                          <w:p w14:paraId="6A5F733F" w14:textId="77777777" w:rsidR="00FB31CE" w:rsidRDefault="00FB31CE"/>
                          <w:p w14:paraId="6AD53191" w14:textId="77777777" w:rsidR="00FB31CE" w:rsidRDefault="00FB31CE">
                            <w:r>
                              <w:t>Contact email</w:t>
                            </w:r>
                          </w:p>
                          <w:p w14:paraId="0FDB8748" w14:textId="77777777" w:rsidR="00FB31CE" w:rsidRPr="00FB31CE" w:rsidRDefault="00FB31CE">
                            <w:pPr>
                              <w:rPr>
                                <w:sz w:val="10"/>
                                <w:szCs w:val="10"/>
                              </w:rPr>
                            </w:pPr>
                          </w:p>
                          <w:p w14:paraId="73E19584" w14:textId="77777777" w:rsidR="00FB31CE" w:rsidRDefault="00FB31CE">
                            <w:r>
                              <w:t>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99EA6A" id="_x0000_t202" coordsize="21600,21600" o:spt="202" path="m,l,21600r21600,l21600,xe">
                <v:stroke joinstyle="miter"/>
                <v:path gradientshapeok="t" o:connecttype="rect"/>
              </v:shapetype>
              <v:shape id="Text Box 2" o:spid="_x0000_s1026" type="#_x0000_t202" style="position:absolute;margin-left:255.75pt;margin-top:11.1pt;width:213.8pt;height:94.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" strokecolor="#002060" strokeweight="6pt">
                <v:textbox>
                  <w:txbxContent>
                    <w:p w14:paraId="4238F6C8" w14:textId="77777777" w:rsidR="00FB31CE" w:rsidRDefault="00FB31CE"/>
                    <w:p w14:paraId="1E602B07" w14:textId="77777777" w:rsidR="00FB31CE" w:rsidRDefault="00FB31CE">
                      <w:r>
                        <w:t>COUNTY _______________________</w:t>
                      </w:r>
                    </w:p>
                    <w:p w14:paraId="6A5F733F" w14:textId="77777777" w:rsidR="00FB31CE" w:rsidRDefault="00FB31CE"/>
                    <w:p w14:paraId="6AD53191" w14:textId="77777777" w:rsidR="00FB31CE" w:rsidRDefault="00FB31CE">
                      <w:r>
                        <w:t>Contact email</w:t>
                      </w:r>
                    </w:p>
                    <w:p w14:paraId="0FDB8748" w14:textId="77777777" w:rsidR="00FB31CE" w:rsidRPr="00FB31CE" w:rsidRDefault="00FB31CE">
                      <w:pPr>
                        <w:rPr>
                          <w:sz w:val="10"/>
                          <w:szCs w:val="10"/>
                        </w:rPr>
                      </w:pPr>
                    </w:p>
                    <w:p w14:paraId="73E19584" w14:textId="77777777" w:rsidR="00FB31CE" w:rsidRDefault="00FB31CE">
                      <w:r>
                        <w:t>_________________________________</w:t>
                      </w:r>
                    </w:p>
                  </w:txbxContent>
                </v:textbox>
                <w10:wrap type="square"/>
              </v:shape>
            </w:pict>
          </mc:Fallback>
        </mc:AlternateContent>
      </w:r>
      <w:r>
        <w:rPr>
          <w:rFonts w:ascii="Segoe UI" w:hAnsi="Segoe UI" w:cs="Segoe UI"/>
          <w:b/>
          <w:noProof/>
          <w:u w:val="single"/>
        </w:rPr>
        <mc:AlternateContent>
          <mc:Choice Requires="wps">
            <w:drawing>
              <wp:anchor distT="0" distB="0" distL="114300" distR="114300" simplePos="0" relativeHeight="251660800" behindDoc="0" locked="0" layoutInCell="1" allowOverlap="1" wp14:anchorId="7EC2DAAB" wp14:editId="7E4F4F7C">
                <wp:simplePos x="0" y="0"/>
                <wp:positionH relativeFrom="column">
                  <wp:posOffset>-57150</wp:posOffset>
                </wp:positionH>
                <wp:positionV relativeFrom="paragraph">
                  <wp:posOffset>140970</wp:posOffset>
                </wp:positionV>
                <wp:extent cx="2762250" cy="1195705"/>
                <wp:effectExtent l="38100" t="46990" r="38100" b="4318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195705"/>
                        </a:xfrm>
                        <a:prstGeom prst="rect">
                          <a:avLst/>
                        </a:prstGeom>
                        <a:noFill/>
                        <a:ln w="76200">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56300" id="Rectangle 12" o:spid="_x0000_s1026" style="position:absolute;margin-left:-4.5pt;margin-top:11.1pt;width:217.5pt;height:9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" filled="f" strokecolor="#002060" strokeweight="6pt"/>
            </w:pict>
          </mc:Fallback>
        </mc:AlternateContent>
      </w:r>
    </w:p>
    <w:p w14:paraId="779AA27C" w14:textId="77777777" w:rsidR="00075CB7" w:rsidRPr="005C065C" w:rsidRDefault="00075CB7" w:rsidP="00075CB7">
      <w:pPr>
        <w:rPr>
          <w:rFonts w:ascii="Segoe UI" w:hAnsi="Segoe UI" w:cs="Segoe UI"/>
        </w:rPr>
      </w:pPr>
      <w:r w:rsidRPr="005C065C">
        <w:rPr>
          <w:rFonts w:ascii="Segoe UI" w:hAnsi="Segoe UI" w:cs="Segoe UI"/>
        </w:rPr>
        <w:t xml:space="preserve"> Mail registration and payment to:</w:t>
      </w:r>
    </w:p>
    <w:p w14:paraId="02587818" w14:textId="77777777" w:rsidR="00D73B52" w:rsidRPr="005C065C" w:rsidRDefault="00D73B52" w:rsidP="00075CB7">
      <w:pPr>
        <w:rPr>
          <w:rFonts w:ascii="Segoe UI" w:hAnsi="Segoe UI" w:cs="Segoe UI"/>
          <w:b/>
        </w:rPr>
      </w:pPr>
      <w:r w:rsidRPr="005C065C">
        <w:rPr>
          <w:rFonts w:ascii="Segoe UI" w:hAnsi="Segoe UI" w:cs="Segoe UI"/>
        </w:rPr>
        <w:tab/>
      </w:r>
      <w:r w:rsidRPr="005C065C">
        <w:rPr>
          <w:rFonts w:ascii="Segoe UI" w:hAnsi="Segoe UI" w:cs="Segoe UI"/>
          <w:b/>
        </w:rPr>
        <w:t>SDAAO</w:t>
      </w:r>
    </w:p>
    <w:p w14:paraId="1703ECBD" w14:textId="77777777" w:rsidR="00075CB7" w:rsidRPr="005C065C" w:rsidRDefault="00D73B52" w:rsidP="00120349">
      <w:pPr>
        <w:rPr>
          <w:rFonts w:ascii="Segoe UI" w:hAnsi="Segoe UI" w:cs="Segoe UI"/>
        </w:rPr>
      </w:pPr>
      <w:r w:rsidRPr="005C065C">
        <w:rPr>
          <w:rFonts w:ascii="Segoe UI" w:hAnsi="Segoe UI" w:cs="Segoe UI"/>
        </w:rPr>
        <w:tab/>
      </w:r>
      <w:r w:rsidR="000851F0" w:rsidRPr="005C065C">
        <w:rPr>
          <w:rFonts w:ascii="Segoe UI" w:hAnsi="Segoe UI" w:cs="Segoe UI"/>
        </w:rPr>
        <w:t>C/O</w:t>
      </w:r>
      <w:r w:rsidRPr="005C065C">
        <w:rPr>
          <w:rFonts w:ascii="Segoe UI" w:hAnsi="Segoe UI" w:cs="Segoe UI"/>
        </w:rPr>
        <w:t xml:space="preserve"> </w:t>
      </w:r>
      <w:r w:rsidR="00120349">
        <w:rPr>
          <w:rFonts w:ascii="Segoe UI" w:hAnsi="Segoe UI" w:cs="Segoe UI"/>
        </w:rPr>
        <w:t>Rhea Crane</w:t>
      </w:r>
    </w:p>
    <w:p w14:paraId="0C9DD519" w14:textId="77777777" w:rsidR="00075CB7" w:rsidRPr="005C065C" w:rsidRDefault="003051C2" w:rsidP="00075CB7">
      <w:pPr>
        <w:rPr>
          <w:rFonts w:ascii="Segoe UI" w:hAnsi="Segoe UI" w:cs="Segoe UI"/>
        </w:rPr>
      </w:pPr>
      <w:r w:rsidRPr="005C065C">
        <w:rPr>
          <w:rFonts w:ascii="Segoe UI" w:hAnsi="Segoe UI" w:cs="Segoe UI"/>
        </w:rPr>
        <w:tab/>
      </w:r>
      <w:r w:rsidR="00120349">
        <w:rPr>
          <w:rFonts w:ascii="Segoe UI" w:hAnsi="Segoe UI" w:cs="Segoe UI"/>
        </w:rPr>
        <w:t>1300 Sherman St, Ste 222</w:t>
      </w:r>
    </w:p>
    <w:p w14:paraId="1E04E0AC" w14:textId="77777777" w:rsidR="00075CB7" w:rsidRPr="005C065C" w:rsidRDefault="00120349" w:rsidP="00120349">
      <w:pPr>
        <w:ind w:firstLine="720"/>
        <w:rPr>
          <w:rFonts w:ascii="Segoe UI" w:hAnsi="Segoe UI" w:cs="Segoe UI"/>
        </w:rPr>
      </w:pPr>
      <w:r>
        <w:rPr>
          <w:rFonts w:ascii="Segoe UI" w:hAnsi="Segoe UI" w:cs="Segoe UI"/>
        </w:rPr>
        <w:t>Sturgis</w:t>
      </w:r>
      <w:r w:rsidR="003051C2" w:rsidRPr="005C065C">
        <w:rPr>
          <w:rFonts w:ascii="Segoe UI" w:hAnsi="Segoe UI" w:cs="Segoe UI"/>
        </w:rPr>
        <w:t>, SD  57</w:t>
      </w:r>
      <w:r>
        <w:rPr>
          <w:rFonts w:ascii="Segoe UI" w:hAnsi="Segoe UI" w:cs="Segoe UI"/>
        </w:rPr>
        <w:t>785</w:t>
      </w:r>
    </w:p>
    <w:p w14:paraId="3C2BEFFD" w14:textId="77777777" w:rsidR="00075CB7" w:rsidRPr="005C065C" w:rsidRDefault="00075CB7" w:rsidP="00120349">
      <w:pPr>
        <w:ind w:left="7920"/>
        <w:rPr>
          <w:rFonts w:ascii="Segoe UI" w:hAnsi="Segoe UI" w:cs="Segoe UI"/>
        </w:rPr>
      </w:pPr>
      <w:r w:rsidRPr="005C065C">
        <w:rPr>
          <w:rFonts w:ascii="Segoe UI" w:hAnsi="Segoe UI" w:cs="Segoe U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3488"/>
        <w:gridCol w:w="2108"/>
        <w:gridCol w:w="1997"/>
        <w:gridCol w:w="1358"/>
      </w:tblGrid>
      <w:tr w:rsidR="00721DD0" w:rsidRPr="00FB31CE" w14:paraId="6D6D6758" w14:textId="77777777" w:rsidTr="00FB31CE">
        <w:tc>
          <w:tcPr>
            <w:tcW w:w="399" w:type="dxa"/>
            <w:shd w:val="clear" w:color="auto" w:fill="auto"/>
          </w:tcPr>
          <w:p w14:paraId="7CA29E04" w14:textId="77777777" w:rsidR="00404E1E" w:rsidRPr="00FB31CE" w:rsidRDefault="00404E1E" w:rsidP="00404E1E">
            <w:pPr>
              <w:rPr>
                <w:rFonts w:ascii="Segoe UI" w:hAnsi="Segoe UI" w:cs="Segoe UI"/>
              </w:rPr>
            </w:pPr>
          </w:p>
        </w:tc>
        <w:tc>
          <w:tcPr>
            <w:tcW w:w="3642" w:type="dxa"/>
            <w:shd w:val="clear" w:color="auto" w:fill="auto"/>
            <w:vAlign w:val="center"/>
          </w:tcPr>
          <w:p w14:paraId="0594E8E2" w14:textId="77777777" w:rsidR="00404E1E" w:rsidRPr="00FB31CE" w:rsidRDefault="00404E1E" w:rsidP="001B607B">
            <w:pPr>
              <w:rPr>
                <w:rFonts w:ascii="Segoe UI" w:hAnsi="Segoe UI" w:cs="Segoe UI"/>
              </w:rPr>
            </w:pPr>
            <w:r w:rsidRPr="00FB31CE">
              <w:rPr>
                <w:rFonts w:ascii="Segoe UI" w:hAnsi="Segoe UI" w:cs="Segoe UI"/>
              </w:rPr>
              <w:t>STUDENT NAME (print or type)</w:t>
            </w:r>
          </w:p>
        </w:tc>
        <w:tc>
          <w:tcPr>
            <w:tcW w:w="2187" w:type="dxa"/>
            <w:shd w:val="clear" w:color="auto" w:fill="auto"/>
            <w:vAlign w:val="center"/>
          </w:tcPr>
          <w:p w14:paraId="3CB6C918" w14:textId="77777777" w:rsidR="00404E1E" w:rsidRPr="00FB31CE" w:rsidRDefault="00404E1E" w:rsidP="00FB31CE">
            <w:pPr>
              <w:jc w:val="center"/>
              <w:rPr>
                <w:rFonts w:ascii="Segoe UI" w:hAnsi="Segoe UI" w:cs="Segoe UI"/>
              </w:rPr>
            </w:pPr>
            <w:r w:rsidRPr="00FB31CE">
              <w:rPr>
                <w:rFonts w:ascii="Segoe UI" w:hAnsi="Segoe UI" w:cs="Segoe UI"/>
              </w:rPr>
              <w:t>Course Choice – 1st</w:t>
            </w:r>
          </w:p>
        </w:tc>
        <w:tc>
          <w:tcPr>
            <w:tcW w:w="2045" w:type="dxa"/>
            <w:shd w:val="clear" w:color="auto" w:fill="auto"/>
            <w:vAlign w:val="center"/>
          </w:tcPr>
          <w:p w14:paraId="4B4D70E4" w14:textId="77777777" w:rsidR="00404E1E" w:rsidRPr="00FB31CE" w:rsidRDefault="00404E1E" w:rsidP="00FB31CE">
            <w:pPr>
              <w:jc w:val="center"/>
              <w:rPr>
                <w:rFonts w:ascii="Segoe UI" w:hAnsi="Segoe UI" w:cs="Segoe UI"/>
              </w:rPr>
            </w:pPr>
            <w:r w:rsidRPr="00FB31CE">
              <w:rPr>
                <w:rFonts w:ascii="Segoe UI" w:hAnsi="Segoe UI" w:cs="Segoe UI"/>
              </w:rPr>
              <w:t>Course Choice – 2</w:t>
            </w:r>
            <w:r w:rsidRPr="00FB31CE">
              <w:rPr>
                <w:rFonts w:ascii="Segoe UI" w:hAnsi="Segoe UI" w:cs="Segoe UI"/>
                <w:vertAlign w:val="superscript"/>
              </w:rPr>
              <w:t>nd</w:t>
            </w:r>
            <w:r w:rsidR="00B107A5" w:rsidRPr="00FB31CE">
              <w:rPr>
                <w:rFonts w:ascii="Segoe UI" w:hAnsi="Segoe UI" w:cs="Segoe UI"/>
                <w:vertAlign w:val="superscript"/>
              </w:rPr>
              <w:t xml:space="preserve">    </w:t>
            </w:r>
            <w:r w:rsidR="00B107A5" w:rsidRPr="00FB31CE">
              <w:rPr>
                <w:rFonts w:ascii="Segoe UI" w:hAnsi="Segoe UI" w:cs="Segoe UI"/>
              </w:rPr>
              <w:t xml:space="preserve"> </w:t>
            </w:r>
            <w:r w:rsidR="00B107A5" w:rsidRPr="00FB31CE">
              <w:rPr>
                <w:rFonts w:ascii="Segoe UI" w:hAnsi="Segoe UI" w:cs="Segoe UI"/>
                <w:b/>
                <w:u w:val="single"/>
                <w:vertAlign w:val="superscript"/>
              </w:rPr>
              <w:t>required)</w:t>
            </w:r>
          </w:p>
        </w:tc>
        <w:tc>
          <w:tcPr>
            <w:tcW w:w="1303" w:type="dxa"/>
            <w:shd w:val="clear" w:color="auto" w:fill="auto"/>
          </w:tcPr>
          <w:p w14:paraId="20B4F3DD" w14:textId="77777777" w:rsidR="00B107A5" w:rsidRDefault="00826747" w:rsidP="00FB31CE">
            <w:pPr>
              <w:jc w:val="center"/>
              <w:rPr>
                <w:rFonts w:ascii="Segoe UI" w:hAnsi="Segoe UI" w:cs="Segoe UI"/>
              </w:rPr>
            </w:pPr>
            <w:r>
              <w:rPr>
                <w:rFonts w:ascii="Segoe UI" w:hAnsi="Segoe UI" w:cs="Segoe UI"/>
              </w:rPr>
              <w:t>Amount</w:t>
            </w:r>
          </w:p>
          <w:p w14:paraId="4F222EE2" w14:textId="39CEA57B" w:rsidR="00826747" w:rsidRPr="00FB31CE" w:rsidRDefault="00826747" w:rsidP="00FB31CE">
            <w:pPr>
              <w:jc w:val="center"/>
              <w:rPr>
                <w:rFonts w:ascii="Segoe UI" w:hAnsi="Segoe UI" w:cs="Segoe UI"/>
                <w:b/>
                <w:bCs/>
              </w:rPr>
            </w:pPr>
            <w:r>
              <w:rPr>
                <w:rFonts w:ascii="Segoe UI" w:hAnsi="Segoe UI" w:cs="Segoe UI"/>
              </w:rPr>
              <w:t>submitting</w:t>
            </w:r>
          </w:p>
        </w:tc>
      </w:tr>
      <w:tr w:rsidR="00721DD0" w:rsidRPr="00FB31CE" w14:paraId="2D2B35EE" w14:textId="77777777" w:rsidTr="00FB31CE">
        <w:trPr>
          <w:trHeight w:val="720"/>
        </w:trPr>
        <w:tc>
          <w:tcPr>
            <w:tcW w:w="399" w:type="dxa"/>
            <w:shd w:val="clear" w:color="auto" w:fill="auto"/>
          </w:tcPr>
          <w:p w14:paraId="1922939B" w14:textId="77777777" w:rsidR="00404E1E" w:rsidRPr="00FB31CE" w:rsidRDefault="00404E1E" w:rsidP="00404E1E">
            <w:pPr>
              <w:rPr>
                <w:rFonts w:ascii="Segoe UI" w:hAnsi="Segoe UI" w:cs="Segoe UI"/>
              </w:rPr>
            </w:pPr>
            <w:r w:rsidRPr="00FB31CE">
              <w:rPr>
                <w:rFonts w:ascii="Segoe UI" w:hAnsi="Segoe UI" w:cs="Segoe UI"/>
              </w:rPr>
              <w:t>1.</w:t>
            </w:r>
          </w:p>
        </w:tc>
        <w:tc>
          <w:tcPr>
            <w:tcW w:w="3642" w:type="dxa"/>
            <w:shd w:val="clear" w:color="auto" w:fill="auto"/>
          </w:tcPr>
          <w:p w14:paraId="5E8565DE" w14:textId="77777777" w:rsidR="00404E1E" w:rsidRPr="00FB31CE" w:rsidRDefault="00404E1E" w:rsidP="00404E1E">
            <w:pPr>
              <w:rPr>
                <w:rFonts w:ascii="Segoe UI" w:hAnsi="Segoe UI" w:cs="Segoe UI"/>
              </w:rPr>
            </w:pPr>
          </w:p>
        </w:tc>
        <w:tc>
          <w:tcPr>
            <w:tcW w:w="2187" w:type="dxa"/>
            <w:shd w:val="clear" w:color="auto" w:fill="auto"/>
          </w:tcPr>
          <w:p w14:paraId="3EA1D735" w14:textId="77777777" w:rsidR="00404E1E" w:rsidRPr="00FB31CE" w:rsidRDefault="00404E1E" w:rsidP="00404E1E">
            <w:pPr>
              <w:rPr>
                <w:rFonts w:ascii="Segoe UI" w:hAnsi="Segoe UI" w:cs="Segoe UI"/>
              </w:rPr>
            </w:pPr>
          </w:p>
        </w:tc>
        <w:tc>
          <w:tcPr>
            <w:tcW w:w="2045" w:type="dxa"/>
            <w:shd w:val="clear" w:color="auto" w:fill="auto"/>
          </w:tcPr>
          <w:p w14:paraId="61C9D2C2" w14:textId="77777777" w:rsidR="00404E1E" w:rsidRPr="00FB31CE" w:rsidRDefault="00404E1E" w:rsidP="00404E1E">
            <w:pPr>
              <w:rPr>
                <w:rFonts w:ascii="Segoe UI" w:hAnsi="Segoe UI" w:cs="Segoe UI"/>
              </w:rPr>
            </w:pPr>
          </w:p>
        </w:tc>
        <w:tc>
          <w:tcPr>
            <w:tcW w:w="1303" w:type="dxa"/>
            <w:shd w:val="clear" w:color="auto" w:fill="auto"/>
          </w:tcPr>
          <w:p w14:paraId="16A759C2" w14:textId="2FF508CE" w:rsidR="00404E1E" w:rsidRPr="00FB31CE" w:rsidRDefault="00404E1E" w:rsidP="00404E1E">
            <w:pPr>
              <w:rPr>
                <w:rFonts w:ascii="Segoe UI" w:hAnsi="Segoe UI" w:cs="Segoe UI"/>
              </w:rPr>
            </w:pPr>
          </w:p>
        </w:tc>
      </w:tr>
      <w:tr w:rsidR="00721DD0" w:rsidRPr="00FB31CE" w14:paraId="242D71E2" w14:textId="77777777" w:rsidTr="00FB31CE">
        <w:trPr>
          <w:trHeight w:val="720"/>
        </w:trPr>
        <w:tc>
          <w:tcPr>
            <w:tcW w:w="399" w:type="dxa"/>
            <w:shd w:val="clear" w:color="auto" w:fill="auto"/>
          </w:tcPr>
          <w:p w14:paraId="6DC0A5C1" w14:textId="77777777" w:rsidR="00404E1E" w:rsidRPr="00FB31CE" w:rsidRDefault="00404E1E" w:rsidP="00404E1E">
            <w:pPr>
              <w:rPr>
                <w:rFonts w:ascii="Segoe UI" w:hAnsi="Segoe UI" w:cs="Segoe UI"/>
              </w:rPr>
            </w:pPr>
            <w:r w:rsidRPr="00FB31CE">
              <w:rPr>
                <w:rFonts w:ascii="Segoe UI" w:hAnsi="Segoe UI" w:cs="Segoe UI"/>
              </w:rPr>
              <w:t>2.</w:t>
            </w:r>
          </w:p>
        </w:tc>
        <w:tc>
          <w:tcPr>
            <w:tcW w:w="3642" w:type="dxa"/>
            <w:shd w:val="clear" w:color="auto" w:fill="auto"/>
          </w:tcPr>
          <w:p w14:paraId="12A3C318" w14:textId="77777777" w:rsidR="00404E1E" w:rsidRPr="00FB31CE" w:rsidRDefault="00404E1E" w:rsidP="00404E1E">
            <w:pPr>
              <w:rPr>
                <w:rFonts w:ascii="Segoe UI" w:hAnsi="Segoe UI" w:cs="Segoe UI"/>
              </w:rPr>
            </w:pPr>
          </w:p>
        </w:tc>
        <w:tc>
          <w:tcPr>
            <w:tcW w:w="2187" w:type="dxa"/>
            <w:shd w:val="clear" w:color="auto" w:fill="auto"/>
          </w:tcPr>
          <w:p w14:paraId="2F802B70" w14:textId="77777777" w:rsidR="00404E1E" w:rsidRPr="00FB31CE" w:rsidRDefault="00404E1E" w:rsidP="00404E1E">
            <w:pPr>
              <w:rPr>
                <w:rFonts w:ascii="Segoe UI" w:hAnsi="Segoe UI" w:cs="Segoe UI"/>
              </w:rPr>
            </w:pPr>
          </w:p>
        </w:tc>
        <w:tc>
          <w:tcPr>
            <w:tcW w:w="2045" w:type="dxa"/>
            <w:shd w:val="clear" w:color="auto" w:fill="auto"/>
          </w:tcPr>
          <w:p w14:paraId="630F389C" w14:textId="77777777" w:rsidR="00404E1E" w:rsidRPr="00FB31CE" w:rsidRDefault="00404E1E" w:rsidP="00404E1E">
            <w:pPr>
              <w:rPr>
                <w:rFonts w:ascii="Segoe UI" w:hAnsi="Segoe UI" w:cs="Segoe UI"/>
              </w:rPr>
            </w:pPr>
          </w:p>
        </w:tc>
        <w:tc>
          <w:tcPr>
            <w:tcW w:w="1303" w:type="dxa"/>
            <w:shd w:val="clear" w:color="auto" w:fill="auto"/>
          </w:tcPr>
          <w:p w14:paraId="59FB991A" w14:textId="75AD2639" w:rsidR="00404E1E" w:rsidRPr="00FB31CE" w:rsidRDefault="00404E1E" w:rsidP="00404E1E">
            <w:pPr>
              <w:rPr>
                <w:rFonts w:ascii="Segoe UI" w:hAnsi="Segoe UI" w:cs="Segoe UI"/>
              </w:rPr>
            </w:pPr>
          </w:p>
        </w:tc>
      </w:tr>
      <w:tr w:rsidR="00721DD0" w:rsidRPr="00FB31CE" w14:paraId="67B2D020" w14:textId="77777777" w:rsidTr="00FB31CE">
        <w:trPr>
          <w:trHeight w:val="720"/>
        </w:trPr>
        <w:tc>
          <w:tcPr>
            <w:tcW w:w="399" w:type="dxa"/>
            <w:shd w:val="clear" w:color="auto" w:fill="auto"/>
          </w:tcPr>
          <w:p w14:paraId="7E76B31B" w14:textId="77777777" w:rsidR="00404E1E" w:rsidRPr="00FB31CE" w:rsidRDefault="00404E1E" w:rsidP="00404E1E">
            <w:pPr>
              <w:rPr>
                <w:rFonts w:ascii="Segoe UI" w:hAnsi="Segoe UI" w:cs="Segoe UI"/>
              </w:rPr>
            </w:pPr>
            <w:r w:rsidRPr="00FB31CE">
              <w:rPr>
                <w:rFonts w:ascii="Segoe UI" w:hAnsi="Segoe UI" w:cs="Segoe UI"/>
              </w:rPr>
              <w:t>3.</w:t>
            </w:r>
          </w:p>
        </w:tc>
        <w:tc>
          <w:tcPr>
            <w:tcW w:w="3642" w:type="dxa"/>
            <w:shd w:val="clear" w:color="auto" w:fill="auto"/>
          </w:tcPr>
          <w:p w14:paraId="2AC20201" w14:textId="77777777" w:rsidR="00404E1E" w:rsidRPr="00FB31CE" w:rsidRDefault="00404E1E" w:rsidP="00404E1E">
            <w:pPr>
              <w:rPr>
                <w:rFonts w:ascii="Segoe UI" w:hAnsi="Segoe UI" w:cs="Segoe UI"/>
              </w:rPr>
            </w:pPr>
          </w:p>
        </w:tc>
        <w:tc>
          <w:tcPr>
            <w:tcW w:w="2187" w:type="dxa"/>
            <w:shd w:val="clear" w:color="auto" w:fill="auto"/>
          </w:tcPr>
          <w:p w14:paraId="6FD3A91E" w14:textId="77777777" w:rsidR="00404E1E" w:rsidRPr="00FB31CE" w:rsidRDefault="00404E1E" w:rsidP="00404E1E">
            <w:pPr>
              <w:rPr>
                <w:rFonts w:ascii="Segoe UI" w:hAnsi="Segoe UI" w:cs="Segoe UI"/>
              </w:rPr>
            </w:pPr>
          </w:p>
        </w:tc>
        <w:tc>
          <w:tcPr>
            <w:tcW w:w="2045" w:type="dxa"/>
            <w:shd w:val="clear" w:color="auto" w:fill="auto"/>
          </w:tcPr>
          <w:p w14:paraId="260BCC0D" w14:textId="77777777" w:rsidR="00404E1E" w:rsidRPr="00FB31CE" w:rsidRDefault="00404E1E" w:rsidP="00404E1E">
            <w:pPr>
              <w:rPr>
                <w:rFonts w:ascii="Segoe UI" w:hAnsi="Segoe UI" w:cs="Segoe UI"/>
              </w:rPr>
            </w:pPr>
          </w:p>
        </w:tc>
        <w:tc>
          <w:tcPr>
            <w:tcW w:w="1303" w:type="dxa"/>
            <w:shd w:val="clear" w:color="auto" w:fill="auto"/>
          </w:tcPr>
          <w:p w14:paraId="2D9FD4C8" w14:textId="10DDBA7B" w:rsidR="00404E1E" w:rsidRPr="00FB31CE" w:rsidRDefault="00404E1E" w:rsidP="00404E1E">
            <w:pPr>
              <w:rPr>
                <w:rFonts w:ascii="Segoe UI" w:hAnsi="Segoe UI" w:cs="Segoe UI"/>
              </w:rPr>
            </w:pPr>
          </w:p>
        </w:tc>
      </w:tr>
      <w:tr w:rsidR="00721DD0" w:rsidRPr="00FB31CE" w14:paraId="60A85D85" w14:textId="77777777" w:rsidTr="00FB31CE">
        <w:trPr>
          <w:trHeight w:val="720"/>
        </w:trPr>
        <w:tc>
          <w:tcPr>
            <w:tcW w:w="399" w:type="dxa"/>
            <w:shd w:val="clear" w:color="auto" w:fill="auto"/>
          </w:tcPr>
          <w:p w14:paraId="51E742CD" w14:textId="77777777" w:rsidR="00404E1E" w:rsidRPr="00FB31CE" w:rsidRDefault="00404E1E" w:rsidP="00404E1E">
            <w:pPr>
              <w:rPr>
                <w:rFonts w:ascii="Segoe UI" w:hAnsi="Segoe UI" w:cs="Segoe UI"/>
              </w:rPr>
            </w:pPr>
            <w:r w:rsidRPr="00FB31CE">
              <w:rPr>
                <w:rFonts w:ascii="Segoe UI" w:hAnsi="Segoe UI" w:cs="Segoe UI"/>
              </w:rPr>
              <w:t>4.</w:t>
            </w:r>
          </w:p>
        </w:tc>
        <w:tc>
          <w:tcPr>
            <w:tcW w:w="3642" w:type="dxa"/>
            <w:shd w:val="clear" w:color="auto" w:fill="auto"/>
          </w:tcPr>
          <w:p w14:paraId="2FFA90E2" w14:textId="77777777" w:rsidR="00404E1E" w:rsidRPr="00FB31CE" w:rsidRDefault="00404E1E" w:rsidP="00404E1E">
            <w:pPr>
              <w:rPr>
                <w:rFonts w:ascii="Segoe UI" w:hAnsi="Segoe UI" w:cs="Segoe UI"/>
              </w:rPr>
            </w:pPr>
          </w:p>
        </w:tc>
        <w:tc>
          <w:tcPr>
            <w:tcW w:w="2187" w:type="dxa"/>
            <w:shd w:val="clear" w:color="auto" w:fill="auto"/>
          </w:tcPr>
          <w:p w14:paraId="3A9502D9" w14:textId="77777777" w:rsidR="00404E1E" w:rsidRPr="00FB31CE" w:rsidRDefault="00404E1E" w:rsidP="00404E1E">
            <w:pPr>
              <w:rPr>
                <w:rFonts w:ascii="Segoe UI" w:hAnsi="Segoe UI" w:cs="Segoe UI"/>
              </w:rPr>
            </w:pPr>
          </w:p>
        </w:tc>
        <w:tc>
          <w:tcPr>
            <w:tcW w:w="2045" w:type="dxa"/>
            <w:shd w:val="clear" w:color="auto" w:fill="auto"/>
          </w:tcPr>
          <w:p w14:paraId="019B0305" w14:textId="77777777" w:rsidR="00404E1E" w:rsidRPr="00FB31CE" w:rsidRDefault="00404E1E" w:rsidP="00404E1E">
            <w:pPr>
              <w:rPr>
                <w:rFonts w:ascii="Segoe UI" w:hAnsi="Segoe UI" w:cs="Segoe UI"/>
              </w:rPr>
            </w:pPr>
          </w:p>
        </w:tc>
        <w:tc>
          <w:tcPr>
            <w:tcW w:w="1303" w:type="dxa"/>
            <w:shd w:val="clear" w:color="auto" w:fill="auto"/>
          </w:tcPr>
          <w:p w14:paraId="32CF9588" w14:textId="2A84FB9A" w:rsidR="00404E1E" w:rsidRPr="00FB31CE" w:rsidRDefault="00404E1E" w:rsidP="00404E1E">
            <w:pPr>
              <w:rPr>
                <w:rFonts w:ascii="Segoe UI" w:hAnsi="Segoe UI" w:cs="Segoe UI"/>
              </w:rPr>
            </w:pPr>
          </w:p>
        </w:tc>
      </w:tr>
      <w:tr w:rsidR="00721DD0" w:rsidRPr="00FB31CE" w14:paraId="20F486D9" w14:textId="77777777" w:rsidTr="00FB31CE">
        <w:trPr>
          <w:trHeight w:val="720"/>
        </w:trPr>
        <w:tc>
          <w:tcPr>
            <w:tcW w:w="399" w:type="dxa"/>
            <w:shd w:val="clear" w:color="auto" w:fill="auto"/>
          </w:tcPr>
          <w:p w14:paraId="361897DD" w14:textId="77777777" w:rsidR="00404E1E" w:rsidRPr="00FB31CE" w:rsidRDefault="00404E1E" w:rsidP="00404E1E">
            <w:pPr>
              <w:rPr>
                <w:rFonts w:ascii="Segoe UI" w:hAnsi="Segoe UI" w:cs="Segoe UI"/>
              </w:rPr>
            </w:pPr>
            <w:r w:rsidRPr="00FB31CE">
              <w:rPr>
                <w:rFonts w:ascii="Segoe UI" w:hAnsi="Segoe UI" w:cs="Segoe UI"/>
              </w:rPr>
              <w:t>5.</w:t>
            </w:r>
          </w:p>
        </w:tc>
        <w:tc>
          <w:tcPr>
            <w:tcW w:w="3642" w:type="dxa"/>
            <w:shd w:val="clear" w:color="auto" w:fill="auto"/>
          </w:tcPr>
          <w:p w14:paraId="6886C1AA" w14:textId="77777777" w:rsidR="00404E1E" w:rsidRPr="00FB31CE" w:rsidRDefault="00404E1E" w:rsidP="00404E1E">
            <w:pPr>
              <w:rPr>
                <w:rFonts w:ascii="Segoe UI" w:hAnsi="Segoe UI" w:cs="Segoe UI"/>
              </w:rPr>
            </w:pPr>
          </w:p>
        </w:tc>
        <w:tc>
          <w:tcPr>
            <w:tcW w:w="2187" w:type="dxa"/>
            <w:shd w:val="clear" w:color="auto" w:fill="auto"/>
          </w:tcPr>
          <w:p w14:paraId="14C0826F" w14:textId="77777777" w:rsidR="00404E1E" w:rsidRPr="00FB31CE" w:rsidRDefault="00404E1E" w:rsidP="00404E1E">
            <w:pPr>
              <w:rPr>
                <w:rFonts w:ascii="Segoe UI" w:hAnsi="Segoe UI" w:cs="Segoe UI"/>
              </w:rPr>
            </w:pPr>
          </w:p>
        </w:tc>
        <w:tc>
          <w:tcPr>
            <w:tcW w:w="2045" w:type="dxa"/>
            <w:shd w:val="clear" w:color="auto" w:fill="auto"/>
          </w:tcPr>
          <w:p w14:paraId="3858907A" w14:textId="77777777" w:rsidR="00404E1E" w:rsidRPr="00FB31CE" w:rsidRDefault="00404E1E" w:rsidP="00404E1E">
            <w:pPr>
              <w:rPr>
                <w:rFonts w:ascii="Segoe UI" w:hAnsi="Segoe UI" w:cs="Segoe UI"/>
              </w:rPr>
            </w:pPr>
          </w:p>
        </w:tc>
        <w:tc>
          <w:tcPr>
            <w:tcW w:w="1303" w:type="dxa"/>
            <w:shd w:val="clear" w:color="auto" w:fill="auto"/>
          </w:tcPr>
          <w:p w14:paraId="38AB5BFB" w14:textId="20EA3A67" w:rsidR="00404E1E" w:rsidRPr="00FB31CE" w:rsidRDefault="00404E1E" w:rsidP="00404E1E">
            <w:pPr>
              <w:rPr>
                <w:rFonts w:ascii="Segoe UI" w:hAnsi="Segoe UI" w:cs="Segoe UI"/>
              </w:rPr>
            </w:pPr>
          </w:p>
        </w:tc>
      </w:tr>
      <w:tr w:rsidR="00721DD0" w:rsidRPr="00FB31CE" w14:paraId="439B4088" w14:textId="77777777" w:rsidTr="00FB31CE">
        <w:trPr>
          <w:trHeight w:val="720"/>
        </w:trPr>
        <w:tc>
          <w:tcPr>
            <w:tcW w:w="399" w:type="dxa"/>
            <w:shd w:val="clear" w:color="auto" w:fill="auto"/>
          </w:tcPr>
          <w:p w14:paraId="5FE6046D" w14:textId="77777777" w:rsidR="00404E1E" w:rsidRPr="00FB31CE" w:rsidRDefault="00404E1E" w:rsidP="00404E1E">
            <w:pPr>
              <w:rPr>
                <w:rFonts w:ascii="Segoe UI" w:hAnsi="Segoe UI" w:cs="Segoe UI"/>
              </w:rPr>
            </w:pPr>
            <w:r w:rsidRPr="00FB31CE">
              <w:rPr>
                <w:rFonts w:ascii="Segoe UI" w:hAnsi="Segoe UI" w:cs="Segoe UI"/>
              </w:rPr>
              <w:t>6.</w:t>
            </w:r>
          </w:p>
        </w:tc>
        <w:tc>
          <w:tcPr>
            <w:tcW w:w="3642" w:type="dxa"/>
            <w:shd w:val="clear" w:color="auto" w:fill="auto"/>
          </w:tcPr>
          <w:p w14:paraId="1644C263" w14:textId="77777777" w:rsidR="00404E1E" w:rsidRPr="00FB31CE" w:rsidRDefault="00404E1E" w:rsidP="00404E1E">
            <w:pPr>
              <w:rPr>
                <w:rFonts w:ascii="Segoe UI" w:hAnsi="Segoe UI" w:cs="Segoe UI"/>
              </w:rPr>
            </w:pPr>
          </w:p>
        </w:tc>
        <w:tc>
          <w:tcPr>
            <w:tcW w:w="2187" w:type="dxa"/>
            <w:shd w:val="clear" w:color="auto" w:fill="auto"/>
          </w:tcPr>
          <w:p w14:paraId="66E1FBF2" w14:textId="77777777" w:rsidR="00404E1E" w:rsidRPr="00FB31CE" w:rsidRDefault="00404E1E" w:rsidP="00404E1E">
            <w:pPr>
              <w:rPr>
                <w:rFonts w:ascii="Segoe UI" w:hAnsi="Segoe UI" w:cs="Segoe UI"/>
              </w:rPr>
            </w:pPr>
          </w:p>
        </w:tc>
        <w:tc>
          <w:tcPr>
            <w:tcW w:w="2045" w:type="dxa"/>
            <w:shd w:val="clear" w:color="auto" w:fill="auto"/>
          </w:tcPr>
          <w:p w14:paraId="068B64A9" w14:textId="77777777" w:rsidR="00404E1E" w:rsidRPr="00FB31CE" w:rsidRDefault="00404E1E" w:rsidP="00404E1E">
            <w:pPr>
              <w:rPr>
                <w:rFonts w:ascii="Segoe UI" w:hAnsi="Segoe UI" w:cs="Segoe UI"/>
              </w:rPr>
            </w:pPr>
          </w:p>
        </w:tc>
        <w:tc>
          <w:tcPr>
            <w:tcW w:w="1303" w:type="dxa"/>
            <w:shd w:val="clear" w:color="auto" w:fill="auto"/>
          </w:tcPr>
          <w:p w14:paraId="2CA15088" w14:textId="6C6EDA79" w:rsidR="00404E1E" w:rsidRPr="00FB31CE" w:rsidRDefault="00404E1E" w:rsidP="00404E1E">
            <w:pPr>
              <w:rPr>
                <w:rFonts w:ascii="Segoe UI" w:hAnsi="Segoe UI" w:cs="Segoe UI"/>
              </w:rPr>
            </w:pPr>
          </w:p>
        </w:tc>
      </w:tr>
      <w:tr w:rsidR="00721DD0" w:rsidRPr="00FB31CE" w14:paraId="7E443B4F" w14:textId="77777777" w:rsidTr="00FB31CE">
        <w:trPr>
          <w:trHeight w:val="720"/>
        </w:trPr>
        <w:tc>
          <w:tcPr>
            <w:tcW w:w="399" w:type="dxa"/>
            <w:shd w:val="clear" w:color="auto" w:fill="auto"/>
          </w:tcPr>
          <w:p w14:paraId="3607740E" w14:textId="77777777" w:rsidR="00404E1E" w:rsidRPr="00FB31CE" w:rsidRDefault="00404E1E" w:rsidP="00404E1E">
            <w:pPr>
              <w:rPr>
                <w:rFonts w:ascii="Segoe UI" w:hAnsi="Segoe UI" w:cs="Segoe UI"/>
              </w:rPr>
            </w:pPr>
            <w:r w:rsidRPr="00FB31CE">
              <w:rPr>
                <w:rFonts w:ascii="Segoe UI" w:hAnsi="Segoe UI" w:cs="Segoe UI"/>
              </w:rPr>
              <w:t>7.</w:t>
            </w:r>
          </w:p>
        </w:tc>
        <w:tc>
          <w:tcPr>
            <w:tcW w:w="3642" w:type="dxa"/>
            <w:shd w:val="clear" w:color="auto" w:fill="auto"/>
          </w:tcPr>
          <w:p w14:paraId="56FBFDF9" w14:textId="77777777" w:rsidR="00404E1E" w:rsidRPr="00FB31CE" w:rsidRDefault="00404E1E" w:rsidP="00404E1E">
            <w:pPr>
              <w:rPr>
                <w:rFonts w:ascii="Segoe UI" w:hAnsi="Segoe UI" w:cs="Segoe UI"/>
              </w:rPr>
            </w:pPr>
          </w:p>
        </w:tc>
        <w:tc>
          <w:tcPr>
            <w:tcW w:w="2187" w:type="dxa"/>
            <w:shd w:val="clear" w:color="auto" w:fill="auto"/>
          </w:tcPr>
          <w:p w14:paraId="1C4B1ED6" w14:textId="77777777" w:rsidR="00404E1E" w:rsidRPr="00FB31CE" w:rsidRDefault="00404E1E" w:rsidP="00404E1E">
            <w:pPr>
              <w:rPr>
                <w:rFonts w:ascii="Segoe UI" w:hAnsi="Segoe UI" w:cs="Segoe UI"/>
              </w:rPr>
            </w:pPr>
          </w:p>
        </w:tc>
        <w:tc>
          <w:tcPr>
            <w:tcW w:w="2045" w:type="dxa"/>
            <w:shd w:val="clear" w:color="auto" w:fill="auto"/>
          </w:tcPr>
          <w:p w14:paraId="08EAC85E" w14:textId="77777777" w:rsidR="00404E1E" w:rsidRPr="00FB31CE" w:rsidRDefault="00404E1E" w:rsidP="00404E1E">
            <w:pPr>
              <w:rPr>
                <w:rFonts w:ascii="Segoe UI" w:hAnsi="Segoe UI" w:cs="Segoe UI"/>
              </w:rPr>
            </w:pPr>
          </w:p>
        </w:tc>
        <w:tc>
          <w:tcPr>
            <w:tcW w:w="1303" w:type="dxa"/>
            <w:shd w:val="clear" w:color="auto" w:fill="auto"/>
          </w:tcPr>
          <w:p w14:paraId="321582B6" w14:textId="51E8A388" w:rsidR="00404E1E" w:rsidRPr="00FB31CE" w:rsidRDefault="00404E1E" w:rsidP="00404E1E">
            <w:pPr>
              <w:rPr>
                <w:rFonts w:ascii="Segoe UI" w:hAnsi="Segoe UI" w:cs="Segoe UI"/>
              </w:rPr>
            </w:pPr>
          </w:p>
        </w:tc>
      </w:tr>
      <w:tr w:rsidR="00721DD0" w:rsidRPr="00FB31CE" w14:paraId="6459B95E" w14:textId="77777777" w:rsidTr="00FB31CE">
        <w:trPr>
          <w:trHeight w:val="720"/>
        </w:trPr>
        <w:tc>
          <w:tcPr>
            <w:tcW w:w="399" w:type="dxa"/>
            <w:shd w:val="clear" w:color="auto" w:fill="auto"/>
          </w:tcPr>
          <w:p w14:paraId="1AA43293" w14:textId="77777777" w:rsidR="00404E1E" w:rsidRPr="00FB31CE" w:rsidRDefault="00404E1E" w:rsidP="00404E1E">
            <w:pPr>
              <w:rPr>
                <w:rFonts w:ascii="Segoe UI" w:hAnsi="Segoe UI" w:cs="Segoe UI"/>
              </w:rPr>
            </w:pPr>
            <w:r w:rsidRPr="00FB31CE">
              <w:rPr>
                <w:rFonts w:ascii="Segoe UI" w:hAnsi="Segoe UI" w:cs="Segoe UI"/>
              </w:rPr>
              <w:t>8.</w:t>
            </w:r>
          </w:p>
        </w:tc>
        <w:tc>
          <w:tcPr>
            <w:tcW w:w="3642" w:type="dxa"/>
            <w:shd w:val="clear" w:color="auto" w:fill="auto"/>
          </w:tcPr>
          <w:p w14:paraId="2834E208" w14:textId="77777777" w:rsidR="00404E1E" w:rsidRPr="00FB31CE" w:rsidRDefault="00404E1E" w:rsidP="00404E1E">
            <w:pPr>
              <w:rPr>
                <w:rFonts w:ascii="Segoe UI" w:hAnsi="Segoe UI" w:cs="Segoe UI"/>
              </w:rPr>
            </w:pPr>
          </w:p>
        </w:tc>
        <w:tc>
          <w:tcPr>
            <w:tcW w:w="2187" w:type="dxa"/>
            <w:shd w:val="clear" w:color="auto" w:fill="auto"/>
          </w:tcPr>
          <w:p w14:paraId="0FD02254" w14:textId="77777777" w:rsidR="00404E1E" w:rsidRPr="00FB31CE" w:rsidRDefault="00404E1E" w:rsidP="00404E1E">
            <w:pPr>
              <w:rPr>
                <w:rFonts w:ascii="Segoe UI" w:hAnsi="Segoe UI" w:cs="Segoe UI"/>
              </w:rPr>
            </w:pPr>
          </w:p>
        </w:tc>
        <w:tc>
          <w:tcPr>
            <w:tcW w:w="2045" w:type="dxa"/>
            <w:shd w:val="clear" w:color="auto" w:fill="auto"/>
          </w:tcPr>
          <w:p w14:paraId="3EC1A6B0" w14:textId="77777777" w:rsidR="00404E1E" w:rsidRPr="00FB31CE" w:rsidRDefault="00404E1E" w:rsidP="00404E1E">
            <w:pPr>
              <w:rPr>
                <w:rFonts w:ascii="Segoe UI" w:hAnsi="Segoe UI" w:cs="Segoe UI"/>
              </w:rPr>
            </w:pPr>
          </w:p>
        </w:tc>
        <w:tc>
          <w:tcPr>
            <w:tcW w:w="1303" w:type="dxa"/>
            <w:shd w:val="clear" w:color="auto" w:fill="auto"/>
          </w:tcPr>
          <w:p w14:paraId="2624944B" w14:textId="2F925E8E" w:rsidR="00404E1E" w:rsidRPr="00FB31CE" w:rsidRDefault="00404E1E" w:rsidP="00404E1E">
            <w:pPr>
              <w:rPr>
                <w:rFonts w:ascii="Segoe UI" w:hAnsi="Segoe UI" w:cs="Segoe UI"/>
              </w:rPr>
            </w:pPr>
          </w:p>
        </w:tc>
      </w:tr>
      <w:tr w:rsidR="00721DD0" w:rsidRPr="00FB31CE" w14:paraId="7E02002F" w14:textId="77777777" w:rsidTr="00FB31CE">
        <w:trPr>
          <w:trHeight w:val="720"/>
        </w:trPr>
        <w:tc>
          <w:tcPr>
            <w:tcW w:w="399" w:type="dxa"/>
            <w:shd w:val="clear" w:color="auto" w:fill="auto"/>
          </w:tcPr>
          <w:p w14:paraId="612926DC" w14:textId="77777777" w:rsidR="00404E1E" w:rsidRPr="00FB31CE" w:rsidRDefault="00404E1E" w:rsidP="00404E1E">
            <w:pPr>
              <w:rPr>
                <w:rFonts w:ascii="Segoe UI" w:hAnsi="Segoe UI" w:cs="Segoe UI"/>
              </w:rPr>
            </w:pPr>
          </w:p>
        </w:tc>
        <w:tc>
          <w:tcPr>
            <w:tcW w:w="3642" w:type="dxa"/>
            <w:shd w:val="clear" w:color="auto" w:fill="auto"/>
          </w:tcPr>
          <w:p w14:paraId="02C4AC5A" w14:textId="77777777" w:rsidR="00404E1E" w:rsidRPr="00FB31CE" w:rsidRDefault="00404E1E" w:rsidP="00404E1E">
            <w:pPr>
              <w:rPr>
                <w:rFonts w:ascii="Segoe UI" w:hAnsi="Segoe UI" w:cs="Segoe UI"/>
              </w:rPr>
            </w:pPr>
          </w:p>
        </w:tc>
        <w:tc>
          <w:tcPr>
            <w:tcW w:w="2187" w:type="dxa"/>
            <w:shd w:val="clear" w:color="auto" w:fill="auto"/>
          </w:tcPr>
          <w:p w14:paraId="4E14B7C9" w14:textId="77777777" w:rsidR="00404E1E" w:rsidRPr="00FB31CE" w:rsidRDefault="00404E1E" w:rsidP="00404E1E">
            <w:pPr>
              <w:rPr>
                <w:rFonts w:ascii="Segoe UI" w:hAnsi="Segoe UI" w:cs="Segoe UI"/>
              </w:rPr>
            </w:pPr>
          </w:p>
        </w:tc>
        <w:tc>
          <w:tcPr>
            <w:tcW w:w="2045" w:type="dxa"/>
            <w:shd w:val="clear" w:color="auto" w:fill="auto"/>
          </w:tcPr>
          <w:p w14:paraId="0BDB719E" w14:textId="77777777" w:rsidR="00404E1E" w:rsidRPr="00FB31CE" w:rsidRDefault="00FB31CE" w:rsidP="00FB31CE">
            <w:pPr>
              <w:jc w:val="right"/>
              <w:rPr>
                <w:rFonts w:ascii="Segoe UI" w:hAnsi="Segoe UI" w:cs="Segoe UI"/>
                <w:b/>
                <w:bCs/>
              </w:rPr>
            </w:pPr>
            <w:r w:rsidRPr="00FB31CE">
              <w:rPr>
                <w:rFonts w:ascii="Segoe UI" w:hAnsi="Segoe UI" w:cs="Segoe UI"/>
                <w:b/>
                <w:bCs/>
              </w:rPr>
              <w:t>TOTAL AMOUNT DUE:</w:t>
            </w:r>
          </w:p>
        </w:tc>
        <w:tc>
          <w:tcPr>
            <w:tcW w:w="1303" w:type="dxa"/>
            <w:shd w:val="clear" w:color="auto" w:fill="auto"/>
          </w:tcPr>
          <w:p w14:paraId="7CA26B79" w14:textId="77777777" w:rsidR="00404E1E" w:rsidRPr="00FB31CE" w:rsidRDefault="00FB31CE" w:rsidP="00404E1E">
            <w:pPr>
              <w:rPr>
                <w:rFonts w:ascii="Segoe UI" w:hAnsi="Segoe UI" w:cs="Segoe UI"/>
                <w:b/>
                <w:bCs/>
              </w:rPr>
            </w:pPr>
            <w:r w:rsidRPr="00FB31CE">
              <w:rPr>
                <w:rFonts w:ascii="Segoe UI" w:hAnsi="Segoe UI" w:cs="Segoe UI"/>
                <w:b/>
                <w:bCs/>
              </w:rPr>
              <w:t>$</w:t>
            </w:r>
          </w:p>
        </w:tc>
      </w:tr>
    </w:tbl>
    <w:p w14:paraId="2DCDF566" w14:textId="77777777" w:rsidR="001B607B" w:rsidRDefault="001B607B" w:rsidP="001B607B">
      <w:pPr>
        <w:rPr>
          <w:rFonts w:ascii="Segoe UI" w:hAnsi="Segoe UI" w:cs="Segoe UI"/>
        </w:rPr>
      </w:pPr>
    </w:p>
    <w:sectPr w:rsidR="001B607B" w:rsidSect="000665EE">
      <w:footerReference w:type="default" r:id="rId10"/>
      <w:pgSz w:w="12240" w:h="15840" w:code="1"/>
      <w:pgMar w:top="1152" w:right="1440" w:bottom="1152" w:left="1440" w:header="720" w:footer="72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3FF4" w14:textId="77777777" w:rsidR="00985720" w:rsidRDefault="00985720" w:rsidP="000665EE">
      <w:r>
        <w:separator/>
      </w:r>
    </w:p>
  </w:endnote>
  <w:endnote w:type="continuationSeparator" w:id="0">
    <w:p w14:paraId="064B82D1" w14:textId="77777777" w:rsidR="00985720" w:rsidRDefault="00985720" w:rsidP="0006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E18A" w14:textId="77777777" w:rsidR="007A6475" w:rsidRPr="005C065C" w:rsidRDefault="007A6475" w:rsidP="000B4136">
    <w:pPr>
      <w:jc w:val="center"/>
      <w:rPr>
        <w:rFonts w:ascii="Segoe UI" w:hAnsi="Segoe UI" w:cs="Segoe UI"/>
        <w:i/>
        <w:sz w:val="18"/>
      </w:rPr>
    </w:pPr>
    <w:r w:rsidRPr="005C065C">
      <w:rPr>
        <w:rFonts w:ascii="Segoe UI" w:hAnsi="Segoe UI" w:cs="Segoe UI"/>
        <w:i/>
        <w:sz w:val="18"/>
      </w:rPr>
      <w:t xml:space="preserve">The Annual </w:t>
    </w:r>
    <w:r w:rsidR="00532BBA" w:rsidRPr="005C065C">
      <w:rPr>
        <w:rFonts w:ascii="Segoe UI" w:hAnsi="Segoe UI" w:cs="Segoe UI"/>
        <w:i/>
        <w:sz w:val="18"/>
      </w:rPr>
      <w:t>Assessor</w:t>
    </w:r>
    <w:r w:rsidRPr="005C065C">
      <w:rPr>
        <w:rFonts w:ascii="Segoe UI" w:hAnsi="Segoe UI" w:cs="Segoe UI"/>
        <w:i/>
        <w:sz w:val="18"/>
      </w:rPr>
      <w:t xml:space="preserve"> School is conducted by The South Dakota Department of Revenue in cooperation with the South Dakota Association of Assessing Officers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0C335" w14:textId="77777777" w:rsidR="00985720" w:rsidRDefault="00985720" w:rsidP="000665EE">
      <w:r>
        <w:separator/>
      </w:r>
    </w:p>
  </w:footnote>
  <w:footnote w:type="continuationSeparator" w:id="0">
    <w:p w14:paraId="3703DCB4" w14:textId="77777777" w:rsidR="00985720" w:rsidRDefault="00985720" w:rsidP="00066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634C9"/>
    <w:multiLevelType w:val="hybridMultilevel"/>
    <w:tmpl w:val="98F8D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B3325"/>
    <w:multiLevelType w:val="hybridMultilevel"/>
    <w:tmpl w:val="89109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4630A4"/>
    <w:multiLevelType w:val="hybridMultilevel"/>
    <w:tmpl w:val="662E6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8357A6"/>
    <w:multiLevelType w:val="hybridMultilevel"/>
    <w:tmpl w:val="616281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1C0CFE"/>
    <w:multiLevelType w:val="hybridMultilevel"/>
    <w:tmpl w:val="21E24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BF31D8"/>
    <w:multiLevelType w:val="hybridMultilevel"/>
    <w:tmpl w:val="D642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15138"/>
    <w:multiLevelType w:val="hybridMultilevel"/>
    <w:tmpl w:val="FEC20804"/>
    <w:lvl w:ilvl="0" w:tplc="17E868E8">
      <w:start w:val="1"/>
      <w:numFmt w:val="upperRoman"/>
      <w:lvlText w:val="%1."/>
      <w:lvlJc w:val="left"/>
      <w:pPr>
        <w:tabs>
          <w:tab w:val="num" w:pos="1080"/>
        </w:tabs>
        <w:ind w:left="1080" w:hanging="720"/>
      </w:pPr>
      <w:rPr>
        <w:rFonts w:hint="default"/>
      </w:rPr>
    </w:lvl>
    <w:lvl w:ilvl="1" w:tplc="BA76DAD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36901585">
    <w:abstractNumId w:val="4"/>
  </w:num>
  <w:num w:numId="2" w16cid:durableId="1861162473">
    <w:abstractNumId w:val="3"/>
  </w:num>
  <w:num w:numId="3" w16cid:durableId="595284307">
    <w:abstractNumId w:val="2"/>
  </w:num>
  <w:num w:numId="4" w16cid:durableId="357244030">
    <w:abstractNumId w:val="1"/>
  </w:num>
  <w:num w:numId="5" w16cid:durableId="1545604250">
    <w:abstractNumId w:val="6"/>
  </w:num>
  <w:num w:numId="6" w16cid:durableId="327900331">
    <w:abstractNumId w:val="5"/>
  </w:num>
  <w:num w:numId="7" w16cid:durableId="525099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0B"/>
    <w:rsid w:val="00000719"/>
    <w:rsid w:val="00012320"/>
    <w:rsid w:val="00013F25"/>
    <w:rsid w:val="00031B5D"/>
    <w:rsid w:val="00036919"/>
    <w:rsid w:val="00040249"/>
    <w:rsid w:val="00060B25"/>
    <w:rsid w:val="00063D48"/>
    <w:rsid w:val="000665EE"/>
    <w:rsid w:val="0007043F"/>
    <w:rsid w:val="00072667"/>
    <w:rsid w:val="00075CB7"/>
    <w:rsid w:val="00077543"/>
    <w:rsid w:val="000851F0"/>
    <w:rsid w:val="0008700A"/>
    <w:rsid w:val="000A0F42"/>
    <w:rsid w:val="000A3373"/>
    <w:rsid w:val="000A528E"/>
    <w:rsid w:val="000B1371"/>
    <w:rsid w:val="000B2E9E"/>
    <w:rsid w:val="000B31B0"/>
    <w:rsid w:val="000B4136"/>
    <w:rsid w:val="000B69CA"/>
    <w:rsid w:val="000D114A"/>
    <w:rsid w:val="000E65D1"/>
    <w:rsid w:val="000E66AB"/>
    <w:rsid w:val="000E6C13"/>
    <w:rsid w:val="000F1170"/>
    <w:rsid w:val="00120349"/>
    <w:rsid w:val="00130C11"/>
    <w:rsid w:val="00134DD2"/>
    <w:rsid w:val="00143A84"/>
    <w:rsid w:val="00146FFB"/>
    <w:rsid w:val="00170DD5"/>
    <w:rsid w:val="00170E8A"/>
    <w:rsid w:val="001767B9"/>
    <w:rsid w:val="00182043"/>
    <w:rsid w:val="001948EC"/>
    <w:rsid w:val="001A2F2D"/>
    <w:rsid w:val="001B2E03"/>
    <w:rsid w:val="001B607B"/>
    <w:rsid w:val="001B615B"/>
    <w:rsid w:val="001B719B"/>
    <w:rsid w:val="001D6B7A"/>
    <w:rsid w:val="001D6CF0"/>
    <w:rsid w:val="001D78D2"/>
    <w:rsid w:val="001E3E97"/>
    <w:rsid w:val="001F1066"/>
    <w:rsid w:val="002045AB"/>
    <w:rsid w:val="00234D38"/>
    <w:rsid w:val="002359FC"/>
    <w:rsid w:val="00266654"/>
    <w:rsid w:val="00276056"/>
    <w:rsid w:val="00277DB1"/>
    <w:rsid w:val="002A57D7"/>
    <w:rsid w:val="002C1E43"/>
    <w:rsid w:val="002C65BF"/>
    <w:rsid w:val="002F05A3"/>
    <w:rsid w:val="002F05B8"/>
    <w:rsid w:val="00301DD6"/>
    <w:rsid w:val="003051C2"/>
    <w:rsid w:val="00331C95"/>
    <w:rsid w:val="00335DE8"/>
    <w:rsid w:val="00337DCD"/>
    <w:rsid w:val="0034402D"/>
    <w:rsid w:val="003444ED"/>
    <w:rsid w:val="00347BDD"/>
    <w:rsid w:val="00350423"/>
    <w:rsid w:val="00351E8B"/>
    <w:rsid w:val="00352D4B"/>
    <w:rsid w:val="00352E28"/>
    <w:rsid w:val="00353E50"/>
    <w:rsid w:val="00356477"/>
    <w:rsid w:val="00357D57"/>
    <w:rsid w:val="00363384"/>
    <w:rsid w:val="00377908"/>
    <w:rsid w:val="0039579B"/>
    <w:rsid w:val="003A15AF"/>
    <w:rsid w:val="003B15EC"/>
    <w:rsid w:val="003C1024"/>
    <w:rsid w:val="003C27F2"/>
    <w:rsid w:val="003C49C1"/>
    <w:rsid w:val="003D29A4"/>
    <w:rsid w:val="003D2CAD"/>
    <w:rsid w:val="003D7C40"/>
    <w:rsid w:val="003E3C9D"/>
    <w:rsid w:val="00404E1E"/>
    <w:rsid w:val="00413D7D"/>
    <w:rsid w:val="00447678"/>
    <w:rsid w:val="004555B5"/>
    <w:rsid w:val="00461B4C"/>
    <w:rsid w:val="00480172"/>
    <w:rsid w:val="004870FE"/>
    <w:rsid w:val="00492FC0"/>
    <w:rsid w:val="00494BD8"/>
    <w:rsid w:val="004A46EE"/>
    <w:rsid w:val="004B25C7"/>
    <w:rsid w:val="004D1872"/>
    <w:rsid w:val="004E176B"/>
    <w:rsid w:val="004E2D29"/>
    <w:rsid w:val="004E361C"/>
    <w:rsid w:val="004E3F8E"/>
    <w:rsid w:val="004F10AF"/>
    <w:rsid w:val="004F52FE"/>
    <w:rsid w:val="004F5BD2"/>
    <w:rsid w:val="00524B75"/>
    <w:rsid w:val="0053287D"/>
    <w:rsid w:val="00532BBA"/>
    <w:rsid w:val="00532CF8"/>
    <w:rsid w:val="00544646"/>
    <w:rsid w:val="00547F06"/>
    <w:rsid w:val="00551947"/>
    <w:rsid w:val="00556D0B"/>
    <w:rsid w:val="00561BC5"/>
    <w:rsid w:val="00573667"/>
    <w:rsid w:val="005761A3"/>
    <w:rsid w:val="0057748E"/>
    <w:rsid w:val="005A7E02"/>
    <w:rsid w:val="005B12D2"/>
    <w:rsid w:val="005B1DF4"/>
    <w:rsid w:val="005C065C"/>
    <w:rsid w:val="005C4041"/>
    <w:rsid w:val="005F2293"/>
    <w:rsid w:val="005F65A4"/>
    <w:rsid w:val="006005F9"/>
    <w:rsid w:val="00600739"/>
    <w:rsid w:val="006028D0"/>
    <w:rsid w:val="006056B4"/>
    <w:rsid w:val="006074D8"/>
    <w:rsid w:val="0061022B"/>
    <w:rsid w:val="006148CC"/>
    <w:rsid w:val="00617D68"/>
    <w:rsid w:val="0062215A"/>
    <w:rsid w:val="0063098B"/>
    <w:rsid w:val="00632775"/>
    <w:rsid w:val="00635E0B"/>
    <w:rsid w:val="00636275"/>
    <w:rsid w:val="00644FAB"/>
    <w:rsid w:val="006478D3"/>
    <w:rsid w:val="00661BE6"/>
    <w:rsid w:val="00676654"/>
    <w:rsid w:val="00690300"/>
    <w:rsid w:val="00696ACD"/>
    <w:rsid w:val="006A13D6"/>
    <w:rsid w:val="006A318F"/>
    <w:rsid w:val="006C35E4"/>
    <w:rsid w:val="006D2E58"/>
    <w:rsid w:val="006D4CB4"/>
    <w:rsid w:val="006D6D92"/>
    <w:rsid w:val="006E3E1B"/>
    <w:rsid w:val="006E424B"/>
    <w:rsid w:val="006F14CE"/>
    <w:rsid w:val="006F35ED"/>
    <w:rsid w:val="00700DB4"/>
    <w:rsid w:val="007215F8"/>
    <w:rsid w:val="00721DD0"/>
    <w:rsid w:val="007273C3"/>
    <w:rsid w:val="00736570"/>
    <w:rsid w:val="00747570"/>
    <w:rsid w:val="00752806"/>
    <w:rsid w:val="00761031"/>
    <w:rsid w:val="0078022B"/>
    <w:rsid w:val="0078240F"/>
    <w:rsid w:val="0078662F"/>
    <w:rsid w:val="007957CA"/>
    <w:rsid w:val="007A1688"/>
    <w:rsid w:val="007A6475"/>
    <w:rsid w:val="007C25CE"/>
    <w:rsid w:val="007F2C5A"/>
    <w:rsid w:val="008012F1"/>
    <w:rsid w:val="0080686F"/>
    <w:rsid w:val="00815E63"/>
    <w:rsid w:val="00820A2F"/>
    <w:rsid w:val="00825DED"/>
    <w:rsid w:val="00826747"/>
    <w:rsid w:val="00833F1E"/>
    <w:rsid w:val="00842003"/>
    <w:rsid w:val="00843C1B"/>
    <w:rsid w:val="00851D68"/>
    <w:rsid w:val="00861B56"/>
    <w:rsid w:val="00880DEA"/>
    <w:rsid w:val="00882031"/>
    <w:rsid w:val="00883D6C"/>
    <w:rsid w:val="00884445"/>
    <w:rsid w:val="00885B99"/>
    <w:rsid w:val="0088665A"/>
    <w:rsid w:val="00895941"/>
    <w:rsid w:val="00896E7D"/>
    <w:rsid w:val="008B2692"/>
    <w:rsid w:val="008C025F"/>
    <w:rsid w:val="008C78BE"/>
    <w:rsid w:val="008D15EA"/>
    <w:rsid w:val="008D2C53"/>
    <w:rsid w:val="008D3AEC"/>
    <w:rsid w:val="008F3835"/>
    <w:rsid w:val="009114B4"/>
    <w:rsid w:val="009141AD"/>
    <w:rsid w:val="0092024A"/>
    <w:rsid w:val="00920B34"/>
    <w:rsid w:val="00936A03"/>
    <w:rsid w:val="009374E3"/>
    <w:rsid w:val="00943A57"/>
    <w:rsid w:val="00943E89"/>
    <w:rsid w:val="00965E1B"/>
    <w:rsid w:val="00970817"/>
    <w:rsid w:val="00981F09"/>
    <w:rsid w:val="009849B3"/>
    <w:rsid w:val="00985720"/>
    <w:rsid w:val="00987D87"/>
    <w:rsid w:val="00994B52"/>
    <w:rsid w:val="009A1A66"/>
    <w:rsid w:val="009A268B"/>
    <w:rsid w:val="009A4629"/>
    <w:rsid w:val="009A6D25"/>
    <w:rsid w:val="009C1A8F"/>
    <w:rsid w:val="009C2B27"/>
    <w:rsid w:val="009C7EE5"/>
    <w:rsid w:val="009D12F5"/>
    <w:rsid w:val="009E2DD0"/>
    <w:rsid w:val="009F4175"/>
    <w:rsid w:val="00A01B7A"/>
    <w:rsid w:val="00A16D08"/>
    <w:rsid w:val="00A205C5"/>
    <w:rsid w:val="00A24885"/>
    <w:rsid w:val="00A26BD7"/>
    <w:rsid w:val="00A271F3"/>
    <w:rsid w:val="00A31C28"/>
    <w:rsid w:val="00A32E06"/>
    <w:rsid w:val="00A351A4"/>
    <w:rsid w:val="00A45203"/>
    <w:rsid w:val="00A46044"/>
    <w:rsid w:val="00A55588"/>
    <w:rsid w:val="00A62FAF"/>
    <w:rsid w:val="00A7379A"/>
    <w:rsid w:val="00A7735D"/>
    <w:rsid w:val="00A85AD8"/>
    <w:rsid w:val="00A864DC"/>
    <w:rsid w:val="00A87955"/>
    <w:rsid w:val="00A94A83"/>
    <w:rsid w:val="00A977FA"/>
    <w:rsid w:val="00AA37FB"/>
    <w:rsid w:val="00AB59D5"/>
    <w:rsid w:val="00AC303F"/>
    <w:rsid w:val="00AC7E3F"/>
    <w:rsid w:val="00AD1690"/>
    <w:rsid w:val="00AD4445"/>
    <w:rsid w:val="00AF1D6B"/>
    <w:rsid w:val="00B107A5"/>
    <w:rsid w:val="00B17CEA"/>
    <w:rsid w:val="00B17D7A"/>
    <w:rsid w:val="00B4167C"/>
    <w:rsid w:val="00B43BA9"/>
    <w:rsid w:val="00B47B05"/>
    <w:rsid w:val="00B61118"/>
    <w:rsid w:val="00B85A17"/>
    <w:rsid w:val="00B95A69"/>
    <w:rsid w:val="00BA3649"/>
    <w:rsid w:val="00BC2B0F"/>
    <w:rsid w:val="00BC4087"/>
    <w:rsid w:val="00BC53F8"/>
    <w:rsid w:val="00BD6CD0"/>
    <w:rsid w:val="00BD749C"/>
    <w:rsid w:val="00C1242B"/>
    <w:rsid w:val="00C238D7"/>
    <w:rsid w:val="00C23EEE"/>
    <w:rsid w:val="00C31345"/>
    <w:rsid w:val="00C35B16"/>
    <w:rsid w:val="00C5246D"/>
    <w:rsid w:val="00C53A1D"/>
    <w:rsid w:val="00C64378"/>
    <w:rsid w:val="00C667BA"/>
    <w:rsid w:val="00C75E20"/>
    <w:rsid w:val="00C93B36"/>
    <w:rsid w:val="00C97D0E"/>
    <w:rsid w:val="00C97D23"/>
    <w:rsid w:val="00CA7DD8"/>
    <w:rsid w:val="00CB24EC"/>
    <w:rsid w:val="00CC3D6F"/>
    <w:rsid w:val="00CD7FF4"/>
    <w:rsid w:val="00CE5694"/>
    <w:rsid w:val="00CE72A8"/>
    <w:rsid w:val="00CF4E94"/>
    <w:rsid w:val="00D02504"/>
    <w:rsid w:val="00D11D09"/>
    <w:rsid w:val="00D21E74"/>
    <w:rsid w:val="00D22A86"/>
    <w:rsid w:val="00D24A05"/>
    <w:rsid w:val="00D25FFA"/>
    <w:rsid w:val="00D33107"/>
    <w:rsid w:val="00D40E0B"/>
    <w:rsid w:val="00D45EB7"/>
    <w:rsid w:val="00D46E58"/>
    <w:rsid w:val="00D50FE6"/>
    <w:rsid w:val="00D542AE"/>
    <w:rsid w:val="00D6532B"/>
    <w:rsid w:val="00D7054B"/>
    <w:rsid w:val="00D73B52"/>
    <w:rsid w:val="00D93DE9"/>
    <w:rsid w:val="00D9570C"/>
    <w:rsid w:val="00DA1AAE"/>
    <w:rsid w:val="00DA27AB"/>
    <w:rsid w:val="00DA731C"/>
    <w:rsid w:val="00DB034F"/>
    <w:rsid w:val="00DC415E"/>
    <w:rsid w:val="00DD001F"/>
    <w:rsid w:val="00DD1CAB"/>
    <w:rsid w:val="00DD3AB2"/>
    <w:rsid w:val="00E02C17"/>
    <w:rsid w:val="00E14923"/>
    <w:rsid w:val="00E177E6"/>
    <w:rsid w:val="00E20750"/>
    <w:rsid w:val="00E272E2"/>
    <w:rsid w:val="00E305E6"/>
    <w:rsid w:val="00E34AA1"/>
    <w:rsid w:val="00E374B7"/>
    <w:rsid w:val="00E6321C"/>
    <w:rsid w:val="00E645B4"/>
    <w:rsid w:val="00E73411"/>
    <w:rsid w:val="00E74D24"/>
    <w:rsid w:val="00E84037"/>
    <w:rsid w:val="00E866CD"/>
    <w:rsid w:val="00E90AE2"/>
    <w:rsid w:val="00EA495C"/>
    <w:rsid w:val="00EA68AC"/>
    <w:rsid w:val="00EA7FC2"/>
    <w:rsid w:val="00EB6FF7"/>
    <w:rsid w:val="00EB720F"/>
    <w:rsid w:val="00EC5468"/>
    <w:rsid w:val="00ED7984"/>
    <w:rsid w:val="00EF5207"/>
    <w:rsid w:val="00F13931"/>
    <w:rsid w:val="00F20E6E"/>
    <w:rsid w:val="00F463DE"/>
    <w:rsid w:val="00F50265"/>
    <w:rsid w:val="00F6100A"/>
    <w:rsid w:val="00F62917"/>
    <w:rsid w:val="00F76323"/>
    <w:rsid w:val="00F8335F"/>
    <w:rsid w:val="00F91E93"/>
    <w:rsid w:val="00F94921"/>
    <w:rsid w:val="00FA0D9F"/>
    <w:rsid w:val="00FA375B"/>
    <w:rsid w:val="00FA6194"/>
    <w:rsid w:val="00FB31CE"/>
    <w:rsid w:val="00FB53CE"/>
    <w:rsid w:val="00FC2461"/>
    <w:rsid w:val="00FD36EF"/>
    <w:rsid w:val="00FE31CA"/>
    <w:rsid w:val="00FE3DA4"/>
    <w:rsid w:val="00FE7596"/>
    <w:rsid w:val="00FF382F"/>
    <w:rsid w:val="00FF431A"/>
    <w:rsid w:val="00FF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F4B9034"/>
  <w15:chartTrackingRefBased/>
  <w15:docId w15:val="{CEBF4599-6422-4249-8028-84011817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1B"/>
    <w:rPr>
      <w:sz w:val="24"/>
      <w:szCs w:val="24"/>
    </w:rPr>
  </w:style>
  <w:style w:type="paragraph" w:styleId="Heading3">
    <w:name w:val="heading 3"/>
    <w:basedOn w:val="Normal"/>
    <w:link w:val="Heading3Char"/>
    <w:uiPriority w:val="9"/>
    <w:qFormat/>
    <w:rsid w:val="00D542AE"/>
    <w:pPr>
      <w:spacing w:before="270" w:after="135"/>
      <w:outlineLvl w:val="2"/>
    </w:pPr>
    <w:rPr>
      <w:b/>
      <w:bCs/>
      <w:sz w:val="31"/>
      <w:szCs w:val="31"/>
    </w:rPr>
  </w:style>
  <w:style w:type="paragraph" w:styleId="Heading5">
    <w:name w:val="heading 5"/>
    <w:basedOn w:val="Normal"/>
    <w:next w:val="Normal"/>
    <w:link w:val="Heading5Char"/>
    <w:uiPriority w:val="9"/>
    <w:semiHidden/>
    <w:unhideWhenUsed/>
    <w:qFormat/>
    <w:rsid w:val="004D187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50423"/>
    <w:pPr>
      <w:framePr w:w="7920" w:h="1980" w:hRule="exact" w:hSpace="180" w:wrap="auto" w:hAnchor="page" w:xAlign="center" w:yAlign="bottom"/>
      <w:ind w:left="2880"/>
    </w:pPr>
    <w:rPr>
      <w:rFonts w:ascii="Arial" w:hAnsi="Arial" w:cs="Arial"/>
      <w:b/>
      <w:smallCaps/>
    </w:rPr>
  </w:style>
  <w:style w:type="character" w:styleId="Hyperlink">
    <w:name w:val="Hyperlink"/>
    <w:rsid w:val="00DD3AB2"/>
    <w:rPr>
      <w:color w:val="0000FF"/>
      <w:u w:val="single"/>
    </w:rPr>
  </w:style>
  <w:style w:type="paragraph" w:styleId="BalloonText">
    <w:name w:val="Balloon Text"/>
    <w:basedOn w:val="Normal"/>
    <w:semiHidden/>
    <w:rsid w:val="00FE7596"/>
    <w:rPr>
      <w:rFonts w:ascii="Tahoma" w:hAnsi="Tahoma" w:cs="Tahoma"/>
      <w:sz w:val="16"/>
      <w:szCs w:val="16"/>
    </w:rPr>
  </w:style>
  <w:style w:type="paragraph" w:styleId="NormalWeb">
    <w:name w:val="Normal (Web)"/>
    <w:basedOn w:val="Normal"/>
    <w:uiPriority w:val="99"/>
    <w:rsid w:val="00632775"/>
    <w:pPr>
      <w:spacing w:before="100" w:beforeAutospacing="1" w:after="100" w:afterAutospacing="1"/>
    </w:pPr>
  </w:style>
  <w:style w:type="paragraph" w:styleId="Header">
    <w:name w:val="header"/>
    <w:basedOn w:val="Normal"/>
    <w:link w:val="HeaderChar"/>
    <w:uiPriority w:val="99"/>
    <w:unhideWhenUsed/>
    <w:rsid w:val="000665EE"/>
    <w:pPr>
      <w:tabs>
        <w:tab w:val="center" w:pos="4680"/>
        <w:tab w:val="right" w:pos="9360"/>
      </w:tabs>
    </w:pPr>
  </w:style>
  <w:style w:type="character" w:customStyle="1" w:styleId="HeaderChar">
    <w:name w:val="Header Char"/>
    <w:link w:val="Header"/>
    <w:uiPriority w:val="99"/>
    <w:rsid w:val="000665EE"/>
    <w:rPr>
      <w:sz w:val="24"/>
      <w:szCs w:val="24"/>
    </w:rPr>
  </w:style>
  <w:style w:type="paragraph" w:styleId="Footer">
    <w:name w:val="footer"/>
    <w:basedOn w:val="Normal"/>
    <w:link w:val="FooterChar"/>
    <w:uiPriority w:val="99"/>
    <w:unhideWhenUsed/>
    <w:rsid w:val="000665EE"/>
    <w:pPr>
      <w:tabs>
        <w:tab w:val="center" w:pos="4680"/>
        <w:tab w:val="right" w:pos="9360"/>
      </w:tabs>
    </w:pPr>
  </w:style>
  <w:style w:type="character" w:customStyle="1" w:styleId="FooterChar">
    <w:name w:val="Footer Char"/>
    <w:link w:val="Footer"/>
    <w:uiPriority w:val="99"/>
    <w:rsid w:val="000665EE"/>
    <w:rPr>
      <w:sz w:val="24"/>
      <w:szCs w:val="24"/>
    </w:rPr>
  </w:style>
  <w:style w:type="character" w:styleId="Emphasis">
    <w:name w:val="Emphasis"/>
    <w:uiPriority w:val="20"/>
    <w:qFormat/>
    <w:rsid w:val="002359FC"/>
    <w:rPr>
      <w:b w:val="0"/>
      <w:bCs w:val="0"/>
      <w:i/>
      <w:iCs/>
    </w:rPr>
  </w:style>
  <w:style w:type="character" w:customStyle="1" w:styleId="Heading3Char">
    <w:name w:val="Heading 3 Char"/>
    <w:link w:val="Heading3"/>
    <w:uiPriority w:val="9"/>
    <w:rsid w:val="00D542AE"/>
    <w:rPr>
      <w:b/>
      <w:bCs/>
      <w:sz w:val="31"/>
      <w:szCs w:val="31"/>
    </w:rPr>
  </w:style>
  <w:style w:type="character" w:styleId="Strong">
    <w:name w:val="Strong"/>
    <w:uiPriority w:val="22"/>
    <w:qFormat/>
    <w:rsid w:val="00D542AE"/>
    <w:rPr>
      <w:b/>
      <w:bCs/>
    </w:rPr>
  </w:style>
  <w:style w:type="character" w:customStyle="1" w:styleId="Heading5Char">
    <w:name w:val="Heading 5 Char"/>
    <w:link w:val="Heading5"/>
    <w:uiPriority w:val="9"/>
    <w:semiHidden/>
    <w:rsid w:val="004D1872"/>
    <w:rPr>
      <w:rFonts w:ascii="Calibri" w:eastAsia="Times New Roman" w:hAnsi="Calibri" w:cs="Times New Roman"/>
      <w:b/>
      <w:bCs/>
      <w:i/>
      <w:iCs/>
      <w:sz w:val="26"/>
      <w:szCs w:val="26"/>
    </w:rPr>
  </w:style>
  <w:style w:type="table" w:styleId="TableGrid">
    <w:name w:val="Table Grid"/>
    <w:basedOn w:val="TableNormal"/>
    <w:uiPriority w:val="59"/>
    <w:rsid w:val="00404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6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352">
      <w:bodyDiv w:val="1"/>
      <w:marLeft w:val="0"/>
      <w:marRight w:val="0"/>
      <w:marTop w:val="0"/>
      <w:marBottom w:val="0"/>
      <w:divBdr>
        <w:top w:val="none" w:sz="0" w:space="0" w:color="auto"/>
        <w:left w:val="none" w:sz="0" w:space="0" w:color="auto"/>
        <w:bottom w:val="none" w:sz="0" w:space="0" w:color="auto"/>
        <w:right w:val="none" w:sz="0" w:space="0" w:color="auto"/>
      </w:divBdr>
    </w:div>
    <w:div w:id="327949942">
      <w:bodyDiv w:val="1"/>
      <w:marLeft w:val="0"/>
      <w:marRight w:val="0"/>
      <w:marTop w:val="0"/>
      <w:marBottom w:val="0"/>
      <w:divBdr>
        <w:top w:val="none" w:sz="0" w:space="0" w:color="auto"/>
        <w:left w:val="none" w:sz="0" w:space="0" w:color="auto"/>
        <w:bottom w:val="none" w:sz="0" w:space="0" w:color="auto"/>
        <w:right w:val="none" w:sz="0" w:space="0" w:color="auto"/>
      </w:divBdr>
      <w:divsChild>
        <w:div w:id="912469107">
          <w:marLeft w:val="0"/>
          <w:marRight w:val="0"/>
          <w:marTop w:val="0"/>
          <w:marBottom w:val="0"/>
          <w:divBdr>
            <w:top w:val="none" w:sz="0" w:space="0" w:color="auto"/>
            <w:left w:val="none" w:sz="0" w:space="0" w:color="auto"/>
            <w:bottom w:val="none" w:sz="0" w:space="0" w:color="auto"/>
            <w:right w:val="none" w:sz="0" w:space="0" w:color="auto"/>
          </w:divBdr>
        </w:div>
        <w:div w:id="1032994747">
          <w:marLeft w:val="0"/>
          <w:marRight w:val="0"/>
          <w:marTop w:val="0"/>
          <w:marBottom w:val="0"/>
          <w:divBdr>
            <w:top w:val="none" w:sz="0" w:space="0" w:color="auto"/>
            <w:left w:val="none" w:sz="0" w:space="0" w:color="auto"/>
            <w:bottom w:val="none" w:sz="0" w:space="0" w:color="auto"/>
            <w:right w:val="none" w:sz="0" w:space="0" w:color="auto"/>
          </w:divBdr>
        </w:div>
        <w:div w:id="1783574489">
          <w:marLeft w:val="0"/>
          <w:marRight w:val="0"/>
          <w:marTop w:val="0"/>
          <w:marBottom w:val="0"/>
          <w:divBdr>
            <w:top w:val="none" w:sz="0" w:space="0" w:color="auto"/>
            <w:left w:val="none" w:sz="0" w:space="0" w:color="auto"/>
            <w:bottom w:val="none" w:sz="0" w:space="0" w:color="auto"/>
            <w:right w:val="none" w:sz="0" w:space="0" w:color="auto"/>
          </w:divBdr>
        </w:div>
      </w:divsChild>
    </w:div>
    <w:div w:id="419760498">
      <w:bodyDiv w:val="1"/>
      <w:marLeft w:val="0"/>
      <w:marRight w:val="0"/>
      <w:marTop w:val="0"/>
      <w:marBottom w:val="0"/>
      <w:divBdr>
        <w:top w:val="none" w:sz="0" w:space="0" w:color="auto"/>
        <w:left w:val="none" w:sz="0" w:space="0" w:color="auto"/>
        <w:bottom w:val="none" w:sz="0" w:space="0" w:color="auto"/>
        <w:right w:val="none" w:sz="0" w:space="0" w:color="auto"/>
      </w:divBdr>
      <w:divsChild>
        <w:div w:id="2053187964">
          <w:marLeft w:val="0"/>
          <w:marRight w:val="0"/>
          <w:marTop w:val="100"/>
          <w:marBottom w:val="100"/>
          <w:divBdr>
            <w:top w:val="none" w:sz="0" w:space="0" w:color="auto"/>
            <w:left w:val="none" w:sz="0" w:space="0" w:color="auto"/>
            <w:bottom w:val="none" w:sz="0" w:space="0" w:color="auto"/>
            <w:right w:val="none" w:sz="0" w:space="0" w:color="auto"/>
          </w:divBdr>
          <w:divsChild>
            <w:div w:id="1980762759">
              <w:marLeft w:val="0"/>
              <w:marRight w:val="0"/>
              <w:marTop w:val="375"/>
              <w:marBottom w:val="0"/>
              <w:divBdr>
                <w:top w:val="none" w:sz="0" w:space="0" w:color="auto"/>
                <w:left w:val="none" w:sz="0" w:space="0" w:color="auto"/>
                <w:bottom w:val="none" w:sz="0" w:space="0" w:color="auto"/>
                <w:right w:val="none" w:sz="0" w:space="0" w:color="auto"/>
              </w:divBdr>
              <w:divsChild>
                <w:div w:id="868376612">
                  <w:marLeft w:val="0"/>
                  <w:marRight w:val="0"/>
                  <w:marTop w:val="0"/>
                  <w:marBottom w:val="0"/>
                  <w:divBdr>
                    <w:top w:val="none" w:sz="0" w:space="0" w:color="auto"/>
                    <w:left w:val="none" w:sz="0" w:space="0" w:color="auto"/>
                    <w:bottom w:val="none" w:sz="0" w:space="0" w:color="auto"/>
                    <w:right w:val="none" w:sz="0" w:space="0" w:color="auto"/>
                  </w:divBdr>
                  <w:divsChild>
                    <w:div w:id="122500761">
                      <w:marLeft w:val="120"/>
                      <w:marRight w:val="120"/>
                      <w:marTop w:val="0"/>
                      <w:marBottom w:val="0"/>
                      <w:divBdr>
                        <w:top w:val="none" w:sz="0" w:space="0" w:color="auto"/>
                        <w:left w:val="none" w:sz="0" w:space="0" w:color="auto"/>
                        <w:bottom w:val="none" w:sz="0" w:space="0" w:color="auto"/>
                        <w:right w:val="none" w:sz="0" w:space="0" w:color="auto"/>
                      </w:divBdr>
                      <w:divsChild>
                        <w:div w:id="1686176355">
                          <w:marLeft w:val="375"/>
                          <w:marRight w:val="0"/>
                          <w:marTop w:val="0"/>
                          <w:marBottom w:val="0"/>
                          <w:divBdr>
                            <w:top w:val="none" w:sz="0" w:space="0" w:color="auto"/>
                            <w:left w:val="none" w:sz="0" w:space="0" w:color="auto"/>
                            <w:bottom w:val="none" w:sz="0" w:space="0" w:color="auto"/>
                            <w:right w:val="none" w:sz="0" w:space="0" w:color="auto"/>
                          </w:divBdr>
                          <w:divsChild>
                            <w:div w:id="809173395">
                              <w:marLeft w:val="0"/>
                              <w:marRight w:val="0"/>
                              <w:marTop w:val="0"/>
                              <w:marBottom w:val="0"/>
                              <w:divBdr>
                                <w:top w:val="none" w:sz="0" w:space="0" w:color="auto"/>
                                <w:left w:val="none" w:sz="0" w:space="0" w:color="auto"/>
                                <w:bottom w:val="none" w:sz="0" w:space="0" w:color="auto"/>
                                <w:right w:val="none" w:sz="0" w:space="0" w:color="auto"/>
                              </w:divBdr>
                              <w:divsChild>
                                <w:div w:id="6517592">
                                  <w:marLeft w:val="0"/>
                                  <w:marRight w:val="0"/>
                                  <w:marTop w:val="0"/>
                                  <w:marBottom w:val="0"/>
                                  <w:divBdr>
                                    <w:top w:val="none" w:sz="0" w:space="0" w:color="auto"/>
                                    <w:left w:val="none" w:sz="0" w:space="0" w:color="auto"/>
                                    <w:bottom w:val="none" w:sz="0" w:space="0" w:color="auto"/>
                                    <w:right w:val="none" w:sz="0" w:space="0" w:color="auto"/>
                                  </w:divBdr>
                                  <w:divsChild>
                                    <w:div w:id="1117024741">
                                      <w:marLeft w:val="0"/>
                                      <w:marRight w:val="0"/>
                                      <w:marTop w:val="0"/>
                                      <w:marBottom w:val="0"/>
                                      <w:divBdr>
                                        <w:top w:val="none" w:sz="0" w:space="0" w:color="auto"/>
                                        <w:left w:val="none" w:sz="0" w:space="0" w:color="auto"/>
                                        <w:bottom w:val="none" w:sz="0" w:space="0" w:color="auto"/>
                                        <w:right w:val="none" w:sz="0" w:space="0" w:color="auto"/>
                                      </w:divBdr>
                                      <w:divsChild>
                                        <w:div w:id="2082210371">
                                          <w:marLeft w:val="0"/>
                                          <w:marRight w:val="0"/>
                                          <w:marTop w:val="0"/>
                                          <w:marBottom w:val="0"/>
                                          <w:divBdr>
                                            <w:top w:val="none" w:sz="0" w:space="0" w:color="auto"/>
                                            <w:left w:val="none" w:sz="0" w:space="0" w:color="auto"/>
                                            <w:bottom w:val="none" w:sz="0" w:space="0" w:color="auto"/>
                                            <w:right w:val="none" w:sz="0" w:space="0" w:color="auto"/>
                                          </w:divBdr>
                                          <w:divsChild>
                                            <w:div w:id="1165826183">
                                              <w:marLeft w:val="0"/>
                                              <w:marRight w:val="0"/>
                                              <w:marTop w:val="0"/>
                                              <w:marBottom w:val="0"/>
                                              <w:divBdr>
                                                <w:top w:val="none" w:sz="0" w:space="0" w:color="auto"/>
                                                <w:left w:val="none" w:sz="0" w:space="0" w:color="auto"/>
                                                <w:bottom w:val="none" w:sz="0" w:space="0" w:color="auto"/>
                                                <w:right w:val="none" w:sz="0" w:space="0" w:color="auto"/>
                                              </w:divBdr>
                                              <w:divsChild>
                                                <w:div w:id="296763202">
                                                  <w:marLeft w:val="0"/>
                                                  <w:marRight w:val="0"/>
                                                  <w:marTop w:val="0"/>
                                                  <w:marBottom w:val="0"/>
                                                  <w:divBdr>
                                                    <w:top w:val="none" w:sz="0" w:space="0" w:color="auto"/>
                                                    <w:left w:val="none" w:sz="0" w:space="0" w:color="auto"/>
                                                    <w:bottom w:val="none" w:sz="0" w:space="0" w:color="auto"/>
                                                    <w:right w:val="none" w:sz="0" w:space="0" w:color="auto"/>
                                                  </w:divBdr>
                                                  <w:divsChild>
                                                    <w:div w:id="908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663915">
      <w:bodyDiv w:val="1"/>
      <w:marLeft w:val="0"/>
      <w:marRight w:val="0"/>
      <w:marTop w:val="0"/>
      <w:marBottom w:val="0"/>
      <w:divBdr>
        <w:top w:val="none" w:sz="0" w:space="0" w:color="auto"/>
        <w:left w:val="none" w:sz="0" w:space="0" w:color="auto"/>
        <w:bottom w:val="none" w:sz="0" w:space="0" w:color="auto"/>
        <w:right w:val="none" w:sz="0" w:space="0" w:color="auto"/>
      </w:divBdr>
      <w:divsChild>
        <w:div w:id="1987776184">
          <w:marLeft w:val="0"/>
          <w:marRight w:val="0"/>
          <w:marTop w:val="0"/>
          <w:marBottom w:val="0"/>
          <w:divBdr>
            <w:top w:val="none" w:sz="0" w:space="0" w:color="auto"/>
            <w:left w:val="none" w:sz="0" w:space="0" w:color="auto"/>
            <w:bottom w:val="none" w:sz="0" w:space="0" w:color="auto"/>
            <w:right w:val="none" w:sz="0" w:space="0" w:color="auto"/>
          </w:divBdr>
          <w:divsChild>
            <w:div w:id="653724849">
              <w:marLeft w:val="0"/>
              <w:marRight w:val="0"/>
              <w:marTop w:val="0"/>
              <w:marBottom w:val="0"/>
              <w:divBdr>
                <w:top w:val="none" w:sz="0" w:space="0" w:color="auto"/>
                <w:left w:val="none" w:sz="0" w:space="0" w:color="auto"/>
                <w:bottom w:val="none" w:sz="0" w:space="0" w:color="auto"/>
                <w:right w:val="none" w:sz="0" w:space="0" w:color="auto"/>
              </w:divBdr>
              <w:divsChild>
                <w:div w:id="1195003714">
                  <w:marLeft w:val="0"/>
                  <w:marRight w:val="0"/>
                  <w:marTop w:val="0"/>
                  <w:marBottom w:val="0"/>
                  <w:divBdr>
                    <w:top w:val="none" w:sz="0" w:space="0" w:color="auto"/>
                    <w:left w:val="none" w:sz="0" w:space="0" w:color="auto"/>
                    <w:bottom w:val="none" w:sz="0" w:space="0" w:color="auto"/>
                    <w:right w:val="none" w:sz="0" w:space="0" w:color="auto"/>
                  </w:divBdr>
                  <w:divsChild>
                    <w:div w:id="541552640">
                      <w:marLeft w:val="0"/>
                      <w:marRight w:val="0"/>
                      <w:marTop w:val="0"/>
                      <w:marBottom w:val="0"/>
                      <w:divBdr>
                        <w:top w:val="none" w:sz="0" w:space="0" w:color="auto"/>
                        <w:left w:val="none" w:sz="0" w:space="0" w:color="auto"/>
                        <w:bottom w:val="none" w:sz="0" w:space="0" w:color="auto"/>
                        <w:right w:val="none" w:sz="0" w:space="0" w:color="auto"/>
                      </w:divBdr>
                      <w:divsChild>
                        <w:div w:id="1289631628">
                          <w:marLeft w:val="0"/>
                          <w:marRight w:val="0"/>
                          <w:marTop w:val="0"/>
                          <w:marBottom w:val="0"/>
                          <w:divBdr>
                            <w:top w:val="none" w:sz="0" w:space="0" w:color="auto"/>
                            <w:left w:val="none" w:sz="0" w:space="0" w:color="auto"/>
                            <w:bottom w:val="none" w:sz="0" w:space="0" w:color="auto"/>
                            <w:right w:val="none" w:sz="0" w:space="0" w:color="auto"/>
                          </w:divBdr>
                          <w:divsChild>
                            <w:div w:id="1893887846">
                              <w:marLeft w:val="0"/>
                              <w:marRight w:val="0"/>
                              <w:marTop w:val="0"/>
                              <w:marBottom w:val="0"/>
                              <w:divBdr>
                                <w:top w:val="none" w:sz="0" w:space="0" w:color="auto"/>
                                <w:left w:val="none" w:sz="0" w:space="0" w:color="auto"/>
                                <w:bottom w:val="none" w:sz="0" w:space="0" w:color="auto"/>
                                <w:right w:val="none" w:sz="0" w:space="0" w:color="auto"/>
                              </w:divBdr>
                              <w:divsChild>
                                <w:div w:id="1124498347">
                                  <w:marLeft w:val="0"/>
                                  <w:marRight w:val="0"/>
                                  <w:marTop w:val="0"/>
                                  <w:marBottom w:val="0"/>
                                  <w:divBdr>
                                    <w:top w:val="none" w:sz="0" w:space="0" w:color="auto"/>
                                    <w:left w:val="none" w:sz="0" w:space="0" w:color="auto"/>
                                    <w:bottom w:val="none" w:sz="0" w:space="0" w:color="auto"/>
                                    <w:right w:val="none" w:sz="0" w:space="0" w:color="auto"/>
                                  </w:divBdr>
                                  <w:divsChild>
                                    <w:div w:id="1160581520">
                                      <w:marLeft w:val="0"/>
                                      <w:marRight w:val="0"/>
                                      <w:marTop w:val="0"/>
                                      <w:marBottom w:val="0"/>
                                      <w:divBdr>
                                        <w:top w:val="none" w:sz="0" w:space="0" w:color="auto"/>
                                        <w:left w:val="none" w:sz="0" w:space="0" w:color="auto"/>
                                        <w:bottom w:val="none" w:sz="0" w:space="0" w:color="auto"/>
                                        <w:right w:val="none" w:sz="0" w:space="0" w:color="auto"/>
                                      </w:divBdr>
                                      <w:divsChild>
                                        <w:div w:id="1704016945">
                                          <w:marLeft w:val="0"/>
                                          <w:marRight w:val="0"/>
                                          <w:marTop w:val="0"/>
                                          <w:marBottom w:val="0"/>
                                          <w:divBdr>
                                            <w:top w:val="none" w:sz="0" w:space="0" w:color="auto"/>
                                            <w:left w:val="none" w:sz="0" w:space="0" w:color="auto"/>
                                            <w:bottom w:val="none" w:sz="0" w:space="0" w:color="auto"/>
                                            <w:right w:val="none" w:sz="0" w:space="0" w:color="auto"/>
                                          </w:divBdr>
                                          <w:divsChild>
                                            <w:div w:id="27920210">
                                              <w:marLeft w:val="0"/>
                                              <w:marRight w:val="0"/>
                                              <w:marTop w:val="0"/>
                                              <w:marBottom w:val="0"/>
                                              <w:divBdr>
                                                <w:top w:val="none" w:sz="0" w:space="0" w:color="auto"/>
                                                <w:left w:val="none" w:sz="0" w:space="0" w:color="auto"/>
                                                <w:bottom w:val="none" w:sz="0" w:space="0" w:color="auto"/>
                                                <w:right w:val="none" w:sz="0" w:space="0" w:color="auto"/>
                                              </w:divBdr>
                                              <w:divsChild>
                                                <w:div w:id="9557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800104">
      <w:bodyDiv w:val="1"/>
      <w:marLeft w:val="0"/>
      <w:marRight w:val="0"/>
      <w:marTop w:val="0"/>
      <w:marBottom w:val="0"/>
      <w:divBdr>
        <w:top w:val="none" w:sz="0" w:space="0" w:color="auto"/>
        <w:left w:val="none" w:sz="0" w:space="0" w:color="auto"/>
        <w:bottom w:val="none" w:sz="0" w:space="0" w:color="auto"/>
        <w:right w:val="none" w:sz="0" w:space="0" w:color="auto"/>
      </w:divBdr>
      <w:divsChild>
        <w:div w:id="1397044782">
          <w:marLeft w:val="0"/>
          <w:marRight w:val="0"/>
          <w:marTop w:val="100"/>
          <w:marBottom w:val="100"/>
          <w:divBdr>
            <w:top w:val="none" w:sz="0" w:space="0" w:color="auto"/>
            <w:left w:val="none" w:sz="0" w:space="0" w:color="auto"/>
            <w:bottom w:val="none" w:sz="0" w:space="0" w:color="auto"/>
            <w:right w:val="none" w:sz="0" w:space="0" w:color="auto"/>
          </w:divBdr>
          <w:divsChild>
            <w:div w:id="1111585859">
              <w:marLeft w:val="0"/>
              <w:marRight w:val="0"/>
              <w:marTop w:val="150"/>
              <w:marBottom w:val="0"/>
              <w:divBdr>
                <w:top w:val="none" w:sz="0" w:space="0" w:color="auto"/>
                <w:left w:val="none" w:sz="0" w:space="0" w:color="auto"/>
                <w:bottom w:val="none" w:sz="0" w:space="0" w:color="auto"/>
                <w:right w:val="none" w:sz="0" w:space="0" w:color="auto"/>
              </w:divBdr>
              <w:divsChild>
                <w:div w:id="1694645424">
                  <w:marLeft w:val="0"/>
                  <w:marRight w:val="0"/>
                  <w:marTop w:val="0"/>
                  <w:marBottom w:val="0"/>
                  <w:divBdr>
                    <w:top w:val="none" w:sz="0" w:space="0" w:color="auto"/>
                    <w:left w:val="none" w:sz="0" w:space="0" w:color="auto"/>
                    <w:bottom w:val="none" w:sz="0" w:space="0" w:color="auto"/>
                    <w:right w:val="none" w:sz="0" w:space="0" w:color="auto"/>
                  </w:divBdr>
                  <w:divsChild>
                    <w:div w:id="1792433535">
                      <w:marLeft w:val="0"/>
                      <w:marRight w:val="0"/>
                      <w:marTop w:val="0"/>
                      <w:marBottom w:val="0"/>
                      <w:divBdr>
                        <w:top w:val="none" w:sz="0" w:space="0" w:color="auto"/>
                        <w:left w:val="none" w:sz="0" w:space="0" w:color="auto"/>
                        <w:bottom w:val="none" w:sz="0" w:space="0" w:color="auto"/>
                        <w:right w:val="none" w:sz="0" w:space="0" w:color="auto"/>
                      </w:divBdr>
                      <w:divsChild>
                        <w:div w:id="907152237">
                          <w:marLeft w:val="0"/>
                          <w:marRight w:val="0"/>
                          <w:marTop w:val="0"/>
                          <w:marBottom w:val="0"/>
                          <w:divBdr>
                            <w:top w:val="none" w:sz="0" w:space="0" w:color="auto"/>
                            <w:left w:val="none" w:sz="0" w:space="0" w:color="auto"/>
                            <w:bottom w:val="none" w:sz="0" w:space="0" w:color="auto"/>
                            <w:right w:val="none" w:sz="0" w:space="0" w:color="auto"/>
                          </w:divBdr>
                          <w:divsChild>
                            <w:div w:id="1513034211">
                              <w:marLeft w:val="-225"/>
                              <w:marRight w:val="-225"/>
                              <w:marTop w:val="0"/>
                              <w:marBottom w:val="0"/>
                              <w:divBdr>
                                <w:top w:val="none" w:sz="0" w:space="0" w:color="auto"/>
                                <w:left w:val="none" w:sz="0" w:space="0" w:color="auto"/>
                                <w:bottom w:val="none" w:sz="0" w:space="0" w:color="auto"/>
                                <w:right w:val="none" w:sz="0" w:space="0" w:color="auto"/>
                              </w:divBdr>
                              <w:divsChild>
                                <w:div w:id="1365250972">
                                  <w:marLeft w:val="0"/>
                                  <w:marRight w:val="0"/>
                                  <w:marTop w:val="0"/>
                                  <w:marBottom w:val="0"/>
                                  <w:divBdr>
                                    <w:top w:val="none" w:sz="0" w:space="0" w:color="auto"/>
                                    <w:left w:val="none" w:sz="0" w:space="0" w:color="auto"/>
                                    <w:bottom w:val="none" w:sz="0" w:space="0" w:color="auto"/>
                                    <w:right w:val="none" w:sz="0" w:space="0" w:color="auto"/>
                                  </w:divBdr>
                                  <w:divsChild>
                                    <w:div w:id="515383841">
                                      <w:marLeft w:val="0"/>
                                      <w:marRight w:val="0"/>
                                      <w:marTop w:val="0"/>
                                      <w:marBottom w:val="0"/>
                                      <w:divBdr>
                                        <w:top w:val="none" w:sz="0" w:space="0" w:color="auto"/>
                                        <w:left w:val="none" w:sz="0" w:space="0" w:color="auto"/>
                                        <w:bottom w:val="none" w:sz="0" w:space="0" w:color="auto"/>
                                        <w:right w:val="none" w:sz="0" w:space="0" w:color="auto"/>
                                      </w:divBdr>
                                      <w:divsChild>
                                        <w:div w:id="41833649">
                                          <w:marLeft w:val="0"/>
                                          <w:marRight w:val="0"/>
                                          <w:marTop w:val="0"/>
                                          <w:marBottom w:val="0"/>
                                          <w:divBdr>
                                            <w:top w:val="none" w:sz="0" w:space="0" w:color="auto"/>
                                            <w:left w:val="none" w:sz="0" w:space="0" w:color="auto"/>
                                            <w:bottom w:val="none" w:sz="0" w:space="0" w:color="auto"/>
                                            <w:right w:val="none" w:sz="0" w:space="0" w:color="auto"/>
                                          </w:divBdr>
                                          <w:divsChild>
                                            <w:div w:id="1885405534">
                                              <w:marLeft w:val="0"/>
                                              <w:marRight w:val="0"/>
                                              <w:marTop w:val="0"/>
                                              <w:marBottom w:val="0"/>
                                              <w:divBdr>
                                                <w:top w:val="none" w:sz="0" w:space="0" w:color="auto"/>
                                                <w:left w:val="none" w:sz="0" w:space="0" w:color="auto"/>
                                                <w:bottom w:val="none" w:sz="0" w:space="0" w:color="auto"/>
                                                <w:right w:val="none" w:sz="0" w:space="0" w:color="auto"/>
                                              </w:divBdr>
                                              <w:divsChild>
                                                <w:div w:id="2000959274">
                                                  <w:marLeft w:val="0"/>
                                                  <w:marRight w:val="0"/>
                                                  <w:marTop w:val="0"/>
                                                  <w:marBottom w:val="0"/>
                                                  <w:divBdr>
                                                    <w:top w:val="none" w:sz="0" w:space="0" w:color="auto"/>
                                                    <w:left w:val="none" w:sz="0" w:space="0" w:color="auto"/>
                                                    <w:bottom w:val="none" w:sz="0" w:space="0" w:color="auto"/>
                                                    <w:right w:val="none" w:sz="0" w:space="0" w:color="auto"/>
                                                  </w:divBdr>
                                                  <w:divsChild>
                                                    <w:div w:id="255360812">
                                                      <w:marLeft w:val="0"/>
                                                      <w:marRight w:val="0"/>
                                                      <w:marTop w:val="0"/>
                                                      <w:marBottom w:val="0"/>
                                                      <w:divBdr>
                                                        <w:top w:val="none" w:sz="0" w:space="0" w:color="auto"/>
                                                        <w:left w:val="none" w:sz="0" w:space="0" w:color="auto"/>
                                                        <w:bottom w:val="none" w:sz="0" w:space="0" w:color="auto"/>
                                                        <w:right w:val="none" w:sz="0" w:space="0" w:color="auto"/>
                                                      </w:divBdr>
                                                      <w:divsChild>
                                                        <w:div w:id="20227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991836">
      <w:bodyDiv w:val="1"/>
      <w:marLeft w:val="0"/>
      <w:marRight w:val="0"/>
      <w:marTop w:val="0"/>
      <w:marBottom w:val="0"/>
      <w:divBdr>
        <w:top w:val="none" w:sz="0" w:space="0" w:color="auto"/>
        <w:left w:val="none" w:sz="0" w:space="0" w:color="auto"/>
        <w:bottom w:val="none" w:sz="0" w:space="0" w:color="auto"/>
        <w:right w:val="none" w:sz="0" w:space="0" w:color="auto"/>
      </w:divBdr>
    </w:div>
    <w:div w:id="1324628452">
      <w:bodyDiv w:val="1"/>
      <w:marLeft w:val="0"/>
      <w:marRight w:val="0"/>
      <w:marTop w:val="0"/>
      <w:marBottom w:val="0"/>
      <w:divBdr>
        <w:top w:val="none" w:sz="0" w:space="0" w:color="auto"/>
        <w:left w:val="none" w:sz="0" w:space="0" w:color="auto"/>
        <w:bottom w:val="none" w:sz="0" w:space="0" w:color="auto"/>
        <w:right w:val="none" w:sz="0" w:space="0" w:color="auto"/>
      </w:divBdr>
    </w:div>
    <w:div w:id="1639997500">
      <w:bodyDiv w:val="1"/>
      <w:marLeft w:val="0"/>
      <w:marRight w:val="0"/>
      <w:marTop w:val="0"/>
      <w:marBottom w:val="0"/>
      <w:divBdr>
        <w:top w:val="none" w:sz="0" w:space="0" w:color="auto"/>
        <w:left w:val="none" w:sz="0" w:space="0" w:color="auto"/>
        <w:bottom w:val="none" w:sz="0" w:space="0" w:color="auto"/>
        <w:right w:val="none" w:sz="0" w:space="0" w:color="auto"/>
      </w:divBdr>
      <w:divsChild>
        <w:div w:id="1457405428">
          <w:marLeft w:val="0"/>
          <w:marRight w:val="0"/>
          <w:marTop w:val="100"/>
          <w:marBottom w:val="100"/>
          <w:divBdr>
            <w:top w:val="none" w:sz="0" w:space="0" w:color="auto"/>
            <w:left w:val="none" w:sz="0" w:space="0" w:color="auto"/>
            <w:bottom w:val="none" w:sz="0" w:space="0" w:color="auto"/>
            <w:right w:val="none" w:sz="0" w:space="0" w:color="auto"/>
          </w:divBdr>
          <w:divsChild>
            <w:div w:id="703023925">
              <w:marLeft w:val="0"/>
              <w:marRight w:val="0"/>
              <w:marTop w:val="150"/>
              <w:marBottom w:val="0"/>
              <w:divBdr>
                <w:top w:val="none" w:sz="0" w:space="0" w:color="auto"/>
                <w:left w:val="none" w:sz="0" w:space="0" w:color="auto"/>
                <w:bottom w:val="none" w:sz="0" w:space="0" w:color="auto"/>
                <w:right w:val="none" w:sz="0" w:space="0" w:color="auto"/>
              </w:divBdr>
              <w:divsChild>
                <w:div w:id="450324148">
                  <w:marLeft w:val="0"/>
                  <w:marRight w:val="0"/>
                  <w:marTop w:val="0"/>
                  <w:marBottom w:val="0"/>
                  <w:divBdr>
                    <w:top w:val="none" w:sz="0" w:space="0" w:color="auto"/>
                    <w:left w:val="none" w:sz="0" w:space="0" w:color="auto"/>
                    <w:bottom w:val="none" w:sz="0" w:space="0" w:color="auto"/>
                    <w:right w:val="none" w:sz="0" w:space="0" w:color="auto"/>
                  </w:divBdr>
                  <w:divsChild>
                    <w:div w:id="401411387">
                      <w:marLeft w:val="0"/>
                      <w:marRight w:val="0"/>
                      <w:marTop w:val="0"/>
                      <w:marBottom w:val="0"/>
                      <w:divBdr>
                        <w:top w:val="none" w:sz="0" w:space="0" w:color="auto"/>
                        <w:left w:val="none" w:sz="0" w:space="0" w:color="auto"/>
                        <w:bottom w:val="none" w:sz="0" w:space="0" w:color="auto"/>
                        <w:right w:val="none" w:sz="0" w:space="0" w:color="auto"/>
                      </w:divBdr>
                      <w:divsChild>
                        <w:div w:id="1089044309">
                          <w:marLeft w:val="0"/>
                          <w:marRight w:val="0"/>
                          <w:marTop w:val="0"/>
                          <w:marBottom w:val="0"/>
                          <w:divBdr>
                            <w:top w:val="none" w:sz="0" w:space="0" w:color="auto"/>
                            <w:left w:val="none" w:sz="0" w:space="0" w:color="auto"/>
                            <w:bottom w:val="none" w:sz="0" w:space="0" w:color="auto"/>
                            <w:right w:val="none" w:sz="0" w:space="0" w:color="auto"/>
                          </w:divBdr>
                          <w:divsChild>
                            <w:div w:id="1751392807">
                              <w:marLeft w:val="-225"/>
                              <w:marRight w:val="-225"/>
                              <w:marTop w:val="0"/>
                              <w:marBottom w:val="0"/>
                              <w:divBdr>
                                <w:top w:val="none" w:sz="0" w:space="0" w:color="auto"/>
                                <w:left w:val="none" w:sz="0" w:space="0" w:color="auto"/>
                                <w:bottom w:val="none" w:sz="0" w:space="0" w:color="auto"/>
                                <w:right w:val="none" w:sz="0" w:space="0" w:color="auto"/>
                              </w:divBdr>
                              <w:divsChild>
                                <w:div w:id="1410611647">
                                  <w:marLeft w:val="0"/>
                                  <w:marRight w:val="0"/>
                                  <w:marTop w:val="0"/>
                                  <w:marBottom w:val="0"/>
                                  <w:divBdr>
                                    <w:top w:val="none" w:sz="0" w:space="0" w:color="auto"/>
                                    <w:left w:val="none" w:sz="0" w:space="0" w:color="auto"/>
                                    <w:bottom w:val="none" w:sz="0" w:space="0" w:color="auto"/>
                                    <w:right w:val="none" w:sz="0" w:space="0" w:color="auto"/>
                                  </w:divBdr>
                                  <w:divsChild>
                                    <w:div w:id="601454753">
                                      <w:marLeft w:val="0"/>
                                      <w:marRight w:val="0"/>
                                      <w:marTop w:val="0"/>
                                      <w:marBottom w:val="0"/>
                                      <w:divBdr>
                                        <w:top w:val="none" w:sz="0" w:space="0" w:color="auto"/>
                                        <w:left w:val="none" w:sz="0" w:space="0" w:color="auto"/>
                                        <w:bottom w:val="none" w:sz="0" w:space="0" w:color="auto"/>
                                        <w:right w:val="none" w:sz="0" w:space="0" w:color="auto"/>
                                      </w:divBdr>
                                      <w:divsChild>
                                        <w:div w:id="54547226">
                                          <w:marLeft w:val="0"/>
                                          <w:marRight w:val="0"/>
                                          <w:marTop w:val="0"/>
                                          <w:marBottom w:val="0"/>
                                          <w:divBdr>
                                            <w:top w:val="none" w:sz="0" w:space="0" w:color="auto"/>
                                            <w:left w:val="none" w:sz="0" w:space="0" w:color="auto"/>
                                            <w:bottom w:val="none" w:sz="0" w:space="0" w:color="auto"/>
                                            <w:right w:val="none" w:sz="0" w:space="0" w:color="auto"/>
                                          </w:divBdr>
                                          <w:divsChild>
                                            <w:div w:id="2039112738">
                                              <w:marLeft w:val="0"/>
                                              <w:marRight w:val="0"/>
                                              <w:marTop w:val="0"/>
                                              <w:marBottom w:val="0"/>
                                              <w:divBdr>
                                                <w:top w:val="none" w:sz="0" w:space="0" w:color="auto"/>
                                                <w:left w:val="none" w:sz="0" w:space="0" w:color="auto"/>
                                                <w:bottom w:val="none" w:sz="0" w:space="0" w:color="auto"/>
                                                <w:right w:val="none" w:sz="0" w:space="0" w:color="auto"/>
                                              </w:divBdr>
                                              <w:divsChild>
                                                <w:div w:id="461965539">
                                                  <w:marLeft w:val="0"/>
                                                  <w:marRight w:val="0"/>
                                                  <w:marTop w:val="0"/>
                                                  <w:marBottom w:val="0"/>
                                                  <w:divBdr>
                                                    <w:top w:val="none" w:sz="0" w:space="0" w:color="auto"/>
                                                    <w:left w:val="none" w:sz="0" w:space="0" w:color="auto"/>
                                                    <w:bottom w:val="none" w:sz="0" w:space="0" w:color="auto"/>
                                                    <w:right w:val="none" w:sz="0" w:space="0" w:color="auto"/>
                                                  </w:divBdr>
                                                  <w:divsChild>
                                                    <w:div w:id="790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7432581">
      <w:bodyDiv w:val="1"/>
      <w:marLeft w:val="0"/>
      <w:marRight w:val="0"/>
      <w:marTop w:val="0"/>
      <w:marBottom w:val="0"/>
      <w:divBdr>
        <w:top w:val="none" w:sz="0" w:space="0" w:color="auto"/>
        <w:left w:val="none" w:sz="0" w:space="0" w:color="auto"/>
        <w:bottom w:val="none" w:sz="0" w:space="0" w:color="auto"/>
        <w:right w:val="none" w:sz="0" w:space="0" w:color="auto"/>
      </w:divBdr>
    </w:div>
    <w:div w:id="2113547399">
      <w:bodyDiv w:val="1"/>
      <w:marLeft w:val="0"/>
      <w:marRight w:val="0"/>
      <w:marTop w:val="0"/>
      <w:marBottom w:val="0"/>
      <w:divBdr>
        <w:top w:val="none" w:sz="0" w:space="0" w:color="auto"/>
        <w:left w:val="none" w:sz="0" w:space="0" w:color="auto"/>
        <w:bottom w:val="none" w:sz="0" w:space="0" w:color="auto"/>
        <w:right w:val="none" w:sz="0" w:space="0" w:color="auto"/>
      </w:divBdr>
      <w:divsChild>
        <w:div w:id="50143744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15555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526457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197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mkotarapidci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stwestern.com/en_US/book/hotel-rooms.42048.html?groupId=H88VQ9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98AA-D0A1-466C-8722-916F60D8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2005 Annual Assessor’s School</vt:lpstr>
    </vt:vector>
  </TitlesOfParts>
  <Company>State of South Dakota</Company>
  <LinksUpToDate>false</LinksUpToDate>
  <CharactersWithSpaces>7835</CharactersWithSpaces>
  <SharedDoc>false</SharedDoc>
  <HLinks>
    <vt:vector size="6" baseType="variant">
      <vt:variant>
        <vt:i4>327763</vt:i4>
      </vt:variant>
      <vt:variant>
        <vt:i4>0</vt:i4>
      </vt:variant>
      <vt:variant>
        <vt:i4>0</vt:i4>
      </vt:variant>
      <vt:variant>
        <vt:i4>5</vt:i4>
      </vt:variant>
      <vt:variant>
        <vt:lpwstr>http://www.pierre.bwramkota.com/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Annual Assessor’s School</dc:title>
  <dc:subject/>
  <dc:creator>Semmler, Wendy</dc:creator>
  <cp:keywords/>
  <cp:lastModifiedBy>Jacob Brehmer</cp:lastModifiedBy>
  <cp:revision>2</cp:revision>
  <cp:lastPrinted>2021-06-10T21:45:00Z</cp:lastPrinted>
  <dcterms:created xsi:type="dcterms:W3CDTF">2023-04-26T17:44:00Z</dcterms:created>
  <dcterms:modified xsi:type="dcterms:W3CDTF">2023-04-26T17:44:00Z</dcterms:modified>
</cp:coreProperties>
</file>